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 w:firstLine="0" w:left="120"/>
        <w:jc w:val="center"/>
      </w:pPr>
      <w:bookmarkStart w:id="1" w:name="block-15388361"/>
      <w:r>
        <w:rPr>
          <w:rFonts w:ascii="Times New Roman" w:hAnsi="Times New Roman"/>
          <w:b w:val="1"/>
          <w:color w:val="000000"/>
          <w:sz w:val="28"/>
        </w:rPr>
        <w:t>МИНИСТЕРСТВО ПРОСВЕЩЕНИЯ РОССИЙСКОЙ ФЕДЕРАЦИИ</w:t>
      </w:r>
    </w:p>
    <w:p w14:paraId="02000000">
      <w:pPr>
        <w:spacing w:after="0" w:line="240" w:lineRule="auto"/>
        <w:ind w:firstLine="0" w:left="120"/>
        <w:jc w:val="center"/>
      </w:pPr>
      <w:r>
        <w:rPr>
          <w:rFonts w:ascii="Times New Roman" w:hAnsi="Times New Roman"/>
          <w:b w:val="1"/>
          <w:color w:val="000000"/>
          <w:sz w:val="28"/>
        </w:rPr>
        <w:t>‌Министерство образования Тверской области</w:t>
      </w:r>
      <w:r>
        <w:rPr>
          <w:sz w:val="28"/>
        </w:rPr>
        <w:br/>
      </w:r>
      <w:bookmarkStart w:id="2" w:name="458a8b50-bc87-4dce-ba15-54688bfa7451"/>
      <w:bookmarkEnd w:id="2"/>
      <w:r>
        <w:rPr>
          <w:rFonts w:ascii="Times New Roman" w:hAnsi="Times New Roman"/>
          <w:b w:val="1"/>
          <w:color w:val="000000"/>
          <w:sz w:val="28"/>
        </w:rPr>
        <w:t xml:space="preserve">‌‌ </w:t>
      </w:r>
    </w:p>
    <w:p w14:paraId="03000000">
      <w:pPr>
        <w:spacing w:after="0" w:line="240" w:lineRule="auto"/>
        <w:ind w:firstLine="0" w:left="120"/>
        <w:jc w:val="center"/>
      </w:pPr>
      <w:r>
        <w:rPr>
          <w:rFonts w:ascii="Times New Roman" w:hAnsi="Times New Roman"/>
          <w:b w:val="1"/>
          <w:color w:val="000000"/>
          <w:sz w:val="28"/>
        </w:rPr>
        <w:t>‌</w:t>
      </w:r>
      <w:bookmarkStart w:id="3" w:name="a4973ee1-7119-49dd-ab64-b9ca30404961"/>
      <w:r>
        <w:rPr>
          <w:rFonts w:ascii="Times New Roman" w:hAnsi="Times New Roman"/>
          <w:b w:val="1"/>
          <w:color w:val="000000"/>
          <w:sz w:val="28"/>
        </w:rPr>
        <w:t>Отдел образования администрации Бежецкого района</w:t>
      </w:r>
      <w:bookmarkEnd w:id="3"/>
      <w:r>
        <w:rPr>
          <w:rFonts w:ascii="Times New Roman" w:hAnsi="Times New Roman"/>
          <w:b w:val="1"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14:paraId="04000000">
      <w:pPr>
        <w:spacing w:after="0" w:line="240" w:lineRule="auto"/>
        <w:ind w:firstLine="0" w:left="120"/>
        <w:jc w:val="center"/>
      </w:pPr>
      <w:r>
        <w:rPr>
          <w:rFonts w:ascii="Times New Roman" w:hAnsi="Times New Roman"/>
          <w:b w:val="1"/>
          <w:color w:val="000000"/>
          <w:sz w:val="28"/>
        </w:rPr>
        <w:t>МОУ Моркиного</w:t>
      </w:r>
      <w:r>
        <w:rPr>
          <w:rFonts w:ascii="Times New Roman" w:hAnsi="Times New Roman"/>
          <w:b w:val="1"/>
          <w:color w:val="000000"/>
          <w:sz w:val="28"/>
        </w:rPr>
        <w:t>р</w:t>
      </w:r>
      <w:r>
        <w:rPr>
          <w:rFonts w:ascii="Times New Roman" w:hAnsi="Times New Roman"/>
          <w:b w:val="1"/>
          <w:color w:val="000000"/>
          <w:sz w:val="28"/>
        </w:rPr>
        <w:t>ская СОШ</w:t>
      </w:r>
    </w:p>
    <w:p w14:paraId="05000000">
      <w:pPr>
        <w:spacing w:after="0"/>
        <w:ind w:firstLine="0" w:left="120"/>
      </w:pPr>
    </w:p>
    <w:p w14:paraId="06000000">
      <w:pPr>
        <w:spacing w:after="0"/>
        <w:ind w:firstLine="0" w:left="120"/>
      </w:pPr>
    </w:p>
    <w:p w14:paraId="07000000">
      <w:pPr>
        <w:spacing w:after="0"/>
        <w:ind w:firstLine="0" w:left="120"/>
      </w:pPr>
    </w:p>
    <w:p w14:paraId="08000000">
      <w:pPr>
        <w:spacing w:after="0"/>
        <w:ind w:firstLine="0" w:left="120"/>
      </w:pPr>
    </w:p>
    <w:tbl>
      <w:tblPr>
        <w:tblStyle w:val="Style_1"/>
        <w:tblLayout w:type="fixed"/>
      </w:tblPr>
      <w:tblGrid>
        <w:gridCol w:w="3114"/>
        <w:gridCol w:w="3115"/>
        <w:gridCol w:w="3115"/>
      </w:tblGrid>
      <w:tr>
        <w:tc>
          <w:tcPr>
            <w:tcW w:type="dxa" w:w="3114"/>
          </w:tcPr>
          <w:p w14:paraId="09000000">
            <w:pPr>
              <w:spacing w:after="120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РАССМОТРЕНО</w:t>
            </w:r>
          </w:p>
          <w:p w14:paraId="0A000000">
            <w:pPr>
              <w:spacing w:after="0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заседании</w:t>
            </w:r>
          </w:p>
          <w:p w14:paraId="0B000000">
            <w:pPr>
              <w:spacing w:after="0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педагогического совета</w:t>
            </w:r>
          </w:p>
          <w:p w14:paraId="0C000000">
            <w:pPr>
              <w:spacing w:after="0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протокол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№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 </w:t>
            </w:r>
          </w:p>
          <w:p w14:paraId="0D000000">
            <w:pPr>
              <w:spacing w:after="0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r>
              <w:rPr>
                <w:rFonts w:ascii="Times New Roman" w:hAnsi="Times New Roman"/>
                <w:color w:val="000000"/>
                <w:sz w:val="24"/>
              </w:rPr>
              <w:t>августа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 </w:t>
            </w: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г.</w:t>
            </w:r>
          </w:p>
          <w:p w14:paraId="0E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115"/>
          </w:tcPr>
          <w:p w14:paraId="0F000000">
            <w:pPr>
              <w:spacing w:after="120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СОГЛАСОВАНО</w:t>
            </w:r>
          </w:p>
          <w:p w14:paraId="10000000">
            <w:pPr>
              <w:spacing w:after="120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заседании</w:t>
            </w:r>
          </w:p>
          <w:p w14:paraId="11000000">
            <w:pPr>
              <w:spacing w:after="12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Совета школы</w:t>
            </w:r>
          </w:p>
          <w:p w14:paraId="12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протокол №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 </w:t>
            </w:r>
          </w:p>
          <w:p w14:paraId="13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bookmarkStart w:id="4" w:name="_GoBack"/>
            <w:bookmarkEnd w:id="4"/>
            <w:r>
              <w:rPr>
                <w:rFonts w:ascii="Times New Roman" w:hAnsi="Times New Roman"/>
                <w:color w:val="000000"/>
                <w:sz w:val="24"/>
              </w:rPr>
              <w:t>августа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г.</w:t>
            </w:r>
          </w:p>
          <w:p w14:paraId="14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115"/>
          </w:tcPr>
          <w:p w14:paraId="15000000">
            <w:pPr>
              <w:spacing w:after="120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УТВЕРЖДЕНО</w:t>
            </w:r>
          </w:p>
          <w:p w14:paraId="16000000">
            <w:pPr>
              <w:spacing w:after="120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Директор МОУ Моркиногорская СОШ</w:t>
            </w:r>
          </w:p>
          <w:p w14:paraId="17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___________</w:t>
            </w:r>
            <w:r>
              <w:rPr>
                <w:rFonts w:ascii="Times New Roman" w:hAnsi="Times New Roman"/>
                <w:color w:val="000000"/>
                <w:sz w:val="24"/>
              </w:rPr>
              <w:t>И.Г.Трифанова</w:t>
            </w:r>
          </w:p>
          <w:p w14:paraId="18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 от «</w:t>
            </w: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r>
              <w:rPr>
                <w:rFonts w:ascii="Times New Roman" w:hAnsi="Times New Roman"/>
                <w:color w:val="000000"/>
                <w:sz w:val="24"/>
              </w:rPr>
              <w:t>августа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г.</w:t>
            </w:r>
          </w:p>
          <w:p w14:paraId="19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14:paraId="1A000000">
      <w:pPr>
        <w:spacing w:after="0"/>
        <w:ind w:firstLine="0" w:left="120"/>
      </w:pPr>
    </w:p>
    <w:p w14:paraId="1B000000">
      <w:pPr>
        <w:spacing w:after="0"/>
        <w:ind w:firstLine="0" w:left="120"/>
      </w:pPr>
      <w:r>
        <w:rPr>
          <w:rFonts w:ascii="Times New Roman" w:hAnsi="Times New Roman"/>
          <w:color w:val="000000"/>
          <w:sz w:val="28"/>
        </w:rPr>
        <w:t>‌</w:t>
      </w:r>
    </w:p>
    <w:p w14:paraId="1C000000">
      <w:pPr>
        <w:spacing w:after="0"/>
        <w:ind w:firstLine="0" w:left="120"/>
      </w:pPr>
    </w:p>
    <w:p w14:paraId="1D000000">
      <w:pPr>
        <w:spacing w:after="0"/>
        <w:ind w:firstLine="0" w:left="120"/>
      </w:pPr>
    </w:p>
    <w:p w14:paraId="1E000000">
      <w:pPr>
        <w:spacing w:after="0"/>
        <w:ind w:firstLine="0" w:left="120"/>
      </w:pPr>
    </w:p>
    <w:p w14:paraId="1F000000">
      <w:pPr>
        <w:spacing w:after="0" w:line="408" w:lineRule="auto"/>
        <w:ind w:firstLine="0" w:left="120"/>
        <w:jc w:val="center"/>
      </w:pPr>
      <w:r>
        <w:rPr>
          <w:rFonts w:ascii="Times New Roman" w:hAnsi="Times New Roman"/>
          <w:b w:val="1"/>
          <w:color w:val="000000"/>
          <w:sz w:val="28"/>
        </w:rPr>
        <w:t>РАБОЧАЯ ПРОГРАММА</w:t>
      </w:r>
    </w:p>
    <w:p w14:paraId="20000000">
      <w:pPr>
        <w:spacing w:after="0" w:line="408" w:lineRule="auto"/>
        <w:ind w:firstLine="0" w:left="120"/>
        <w:jc w:val="center"/>
      </w:pPr>
      <w:r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</w:rPr>
        <w:t xml:space="preserve"> 2081006)</w:t>
      </w:r>
    </w:p>
    <w:p w14:paraId="21000000">
      <w:pPr>
        <w:spacing w:after="0"/>
        <w:ind w:firstLine="0" w:left="120"/>
        <w:jc w:val="center"/>
      </w:pPr>
    </w:p>
    <w:p w14:paraId="22000000">
      <w:pPr>
        <w:spacing w:after="0" w:line="408" w:lineRule="auto"/>
        <w:ind w:firstLine="0" w:left="120"/>
        <w:jc w:val="center"/>
      </w:pPr>
      <w:r>
        <w:rPr>
          <w:rFonts w:ascii="Times New Roman" w:hAnsi="Times New Roman"/>
          <w:b w:val="1"/>
          <w:color w:val="000000"/>
          <w:sz w:val="28"/>
        </w:rPr>
        <w:t>учебного предмета «Биология» (Базовый уровень)</w:t>
      </w:r>
    </w:p>
    <w:p w14:paraId="23000000">
      <w:pPr>
        <w:spacing w:after="0" w:line="408" w:lineRule="auto"/>
        <w:ind w:firstLine="0"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 – 9 классов </w:t>
      </w:r>
    </w:p>
    <w:p w14:paraId="24000000">
      <w:pPr>
        <w:spacing w:after="0"/>
        <w:ind w:firstLine="0" w:left="120"/>
        <w:jc w:val="center"/>
      </w:pPr>
    </w:p>
    <w:p w14:paraId="25000000">
      <w:pPr>
        <w:spacing w:after="0"/>
        <w:ind w:firstLine="0" w:left="120"/>
        <w:jc w:val="center"/>
      </w:pPr>
    </w:p>
    <w:p w14:paraId="26000000">
      <w:pPr>
        <w:spacing w:after="0"/>
        <w:ind w:firstLine="0" w:left="120"/>
        <w:jc w:val="center"/>
      </w:pPr>
    </w:p>
    <w:p w14:paraId="27000000">
      <w:pPr>
        <w:spacing w:after="0"/>
        <w:ind w:firstLine="0" w:left="120"/>
        <w:jc w:val="center"/>
      </w:pPr>
    </w:p>
    <w:p w14:paraId="28000000">
      <w:pPr>
        <w:spacing w:after="0"/>
        <w:ind w:firstLine="0" w:left="120"/>
        <w:jc w:val="center"/>
      </w:pPr>
    </w:p>
    <w:p w14:paraId="29000000">
      <w:pPr>
        <w:spacing w:after="0"/>
        <w:ind w:firstLine="0" w:left="120"/>
        <w:jc w:val="center"/>
      </w:pPr>
    </w:p>
    <w:p w14:paraId="2A000000">
      <w:pPr>
        <w:spacing w:after="0"/>
        <w:ind w:firstLine="0" w:left="120"/>
        <w:jc w:val="center"/>
      </w:pPr>
    </w:p>
    <w:p w14:paraId="2B000000">
      <w:pPr>
        <w:spacing w:after="0"/>
        <w:ind w:firstLine="0" w:left="120"/>
        <w:jc w:val="center"/>
      </w:pPr>
    </w:p>
    <w:p w14:paraId="2C000000">
      <w:pPr>
        <w:spacing w:after="0"/>
        <w:ind w:firstLine="0" w:left="120"/>
        <w:jc w:val="center"/>
      </w:pPr>
    </w:p>
    <w:p w14:paraId="2D000000">
      <w:pPr>
        <w:spacing w:after="0"/>
        <w:ind w:firstLine="0" w:left="120"/>
        <w:jc w:val="center"/>
      </w:pPr>
    </w:p>
    <w:p w14:paraId="2E000000">
      <w:pPr>
        <w:spacing w:after="0"/>
        <w:ind w:firstLine="0" w:left="120"/>
        <w:jc w:val="center"/>
      </w:pPr>
    </w:p>
    <w:p w14:paraId="2F000000">
      <w:pPr>
        <w:spacing w:after="0"/>
        <w:ind w:firstLine="0" w:left="120"/>
        <w:jc w:val="center"/>
      </w:pPr>
    </w:p>
    <w:p w14:paraId="30000000">
      <w:pPr>
        <w:spacing w:after="0"/>
        <w:ind w:firstLine="0"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5" w:name="0e4163ab-ce05-47cb-a8af-92a1d51c1d1b"/>
      <w:r>
        <w:rPr>
          <w:rFonts w:ascii="Times New Roman" w:hAnsi="Times New Roman"/>
          <w:b w:val="1"/>
          <w:color w:val="000000"/>
          <w:sz w:val="28"/>
        </w:rPr>
        <w:t>с.Моркины Горы</w:t>
      </w:r>
      <w:bookmarkEnd w:id="5"/>
      <w:r>
        <w:rPr>
          <w:rFonts w:ascii="Times New Roman" w:hAnsi="Times New Roman"/>
          <w:b w:val="1"/>
          <w:color w:val="000000"/>
          <w:sz w:val="28"/>
        </w:rPr>
        <w:t xml:space="preserve">‌ </w:t>
      </w:r>
      <w:bookmarkStart w:id="6" w:name="491e05a7-f9e6-4844-988f-66989e75e9e7"/>
      <w:r>
        <w:rPr>
          <w:rFonts w:ascii="Times New Roman" w:hAnsi="Times New Roman"/>
          <w:b w:val="1"/>
          <w:color w:val="000000"/>
          <w:sz w:val="28"/>
        </w:rPr>
        <w:t>2024</w:t>
      </w:r>
      <w:bookmarkEnd w:id="6"/>
    </w:p>
    <w:p w14:paraId="31000000">
      <w:pPr>
        <w:spacing w:after="0"/>
        <w:ind w:firstLine="0" w:left="120"/>
      </w:pPr>
    </w:p>
    <w:p w14:paraId="32000000">
      <w:pPr>
        <w:sectPr>
          <w:pgSz w:h="16383" w:orient="portrait" w:w="11906"/>
          <w:pgMar w:bottom="1134" w:footer="720" w:gutter="0" w:header="720" w:left="1701" w:right="850" w:top="1134"/>
        </w:sectPr>
      </w:pPr>
    </w:p>
    <w:p w14:paraId="33000000">
      <w:pPr>
        <w:spacing w:after="0" w:line="264" w:lineRule="auto"/>
        <w:ind w:firstLine="0" w:left="120"/>
        <w:jc w:val="center"/>
      </w:pPr>
      <w:bookmarkStart w:id="7" w:name="block-15388362"/>
      <w:bookmarkEnd w:id="1"/>
      <w:r>
        <w:rPr>
          <w:rFonts w:ascii="Times New Roman" w:hAnsi="Times New Roman"/>
          <w:b w:val="1"/>
          <w:color w:val="000000"/>
          <w:sz w:val="28"/>
        </w:rPr>
        <w:t>ПОЯСНИТЕЛЬНАЯ ЗАПИСКА</w:t>
      </w:r>
    </w:p>
    <w:p w14:paraId="34000000">
      <w:pPr>
        <w:spacing w:after="0" w:line="264" w:lineRule="auto"/>
        <w:ind w:firstLine="0" w:left="120"/>
        <w:jc w:val="both"/>
      </w:pPr>
    </w:p>
    <w:p w14:paraId="35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по биологии на уровне основного общего образования составлена на основе требований к результатам </w:t>
      </w:r>
      <w:r>
        <w:rPr>
          <w:rFonts w:ascii="Times New Roman" w:hAnsi="Times New Roman"/>
          <w:color w:val="000000"/>
          <w:sz w:val="28"/>
        </w:rPr>
        <w:t>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14:paraId="36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Программа по биологии направлена на формирование естественно-научной грамотности обучающихся и организацию изучения биологии на деятельностной основе. В программе по биологии учитываются возможности учебного предмета в реализации требований ФГОС ООО к план</w:t>
      </w:r>
      <w:r>
        <w:rPr>
          <w:rFonts w:ascii="Times New Roman" w:hAnsi="Times New Roman"/>
          <w:color w:val="000000"/>
          <w:sz w:val="28"/>
        </w:rPr>
        <w:t xml:space="preserve">ируемым личностным и метапредметным результатам обучения, а также реализация межпредметных связей естественно-научных учебных предметов на уровне основного общего образования. </w:t>
      </w:r>
    </w:p>
    <w:p w14:paraId="37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В программе по биологии определяются основные цели изучения биологии на уровне </w:t>
      </w:r>
      <w:r>
        <w:rPr>
          <w:rFonts w:ascii="Times New Roman" w:hAnsi="Times New Roman"/>
          <w:color w:val="000000"/>
          <w:sz w:val="28"/>
        </w:rPr>
        <w:t>основного общего образования, планируемые результаты освоения программы по биологии: личностные, метапредметные, предметные. Предметные планируемые результаты даны для каждого года изучения биологии.</w:t>
      </w:r>
    </w:p>
    <w:p w14:paraId="38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Биология развивает представления о познаваемости живой п</w:t>
      </w:r>
      <w:r>
        <w:rPr>
          <w:rFonts w:ascii="Times New Roman" w:hAnsi="Times New Roman"/>
          <w:color w:val="000000"/>
          <w:sz w:val="28"/>
        </w:rPr>
        <w:t>рироды и методах её познания, позволяет сформировать систему научных знаний о живых системах, умения их получать, присваивать и применять в жизненных ситуациях.</w:t>
      </w:r>
    </w:p>
    <w:p w14:paraId="39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Биологическая подготовка обеспечивает понимание обучающимися научных принципов человеческой дея</w:t>
      </w:r>
      <w:r>
        <w:rPr>
          <w:rFonts w:ascii="Times New Roman" w:hAnsi="Times New Roman"/>
          <w:color w:val="000000"/>
          <w:sz w:val="28"/>
        </w:rPr>
        <w:t>тельности в природе, закладывает основы экологической культуры, здорового образа жизни.</w:t>
      </w:r>
    </w:p>
    <w:p w14:paraId="3A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Целями изучения биологии на уровне основного общего образования являются:</w:t>
      </w:r>
    </w:p>
    <w:p w14:paraId="3B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формирование системы знаний о признаках и процессах жизнедеятельности биологических систем раз</w:t>
      </w:r>
      <w:r>
        <w:rPr>
          <w:rFonts w:ascii="Times New Roman" w:hAnsi="Times New Roman"/>
          <w:color w:val="000000"/>
          <w:sz w:val="28"/>
        </w:rPr>
        <w:t>ного уровня организации;</w:t>
      </w:r>
    </w:p>
    <w:p w14:paraId="3C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формирование системы знаний об особенностях строения, жизнедеятельности организма человека, условиях сохранения его здоровья;</w:t>
      </w:r>
    </w:p>
    <w:p w14:paraId="3D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формирование умений применять методы биологической науки для изучения биологических систем, в том числе о</w:t>
      </w:r>
      <w:r>
        <w:rPr>
          <w:rFonts w:ascii="Times New Roman" w:hAnsi="Times New Roman"/>
          <w:color w:val="000000"/>
          <w:sz w:val="28"/>
        </w:rPr>
        <w:t>рганизма человека;</w:t>
      </w:r>
    </w:p>
    <w:p w14:paraId="3E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14:paraId="3F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формирование умений объяснять роль биологии в практичес</w:t>
      </w:r>
      <w:r>
        <w:rPr>
          <w:rFonts w:ascii="Times New Roman" w:hAnsi="Times New Roman"/>
          <w:color w:val="000000"/>
          <w:sz w:val="28"/>
        </w:rPr>
        <w:t>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14:paraId="40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формирование экологической культуры в целях сохранения собственного здоровья и охраны окружающей среды.</w:t>
      </w:r>
    </w:p>
    <w:p w14:paraId="41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Достижение целей прог</w:t>
      </w:r>
      <w:r>
        <w:rPr>
          <w:rFonts w:ascii="Times New Roman" w:hAnsi="Times New Roman"/>
          <w:color w:val="000000"/>
          <w:sz w:val="28"/>
        </w:rPr>
        <w:t>раммы по биологии обеспечивается решением следующих задач:</w:t>
      </w:r>
    </w:p>
    <w:p w14:paraId="42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приобретение обучающимися знаний о живой природе, закономерностях строения, жизнедеятельности и средообразующей роли организмов, человеке как биосоциальном существе, о роли биологической науки в пр</w:t>
      </w:r>
      <w:r>
        <w:rPr>
          <w:rFonts w:ascii="Times New Roman" w:hAnsi="Times New Roman"/>
          <w:color w:val="000000"/>
          <w:sz w:val="28"/>
        </w:rPr>
        <w:t>актической деятельности людей;</w:t>
      </w:r>
    </w:p>
    <w:p w14:paraId="43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14:paraId="44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освоение приёмов работы с биологической информацией, в том числе о современных достижен</w:t>
      </w:r>
      <w:r>
        <w:rPr>
          <w:rFonts w:ascii="Times New Roman" w:hAnsi="Times New Roman"/>
          <w:color w:val="000000"/>
          <w:sz w:val="28"/>
        </w:rPr>
        <w:t>иях в области биологии, её анализ и критическое оценивание;</w:t>
      </w:r>
    </w:p>
    <w:p w14:paraId="45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14:paraId="46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‌</w:t>
      </w:r>
      <w:bookmarkStart w:id="8" w:name="3b562cd9-1b1f-4c62-99a2-3c330cdcc105"/>
      <w:r>
        <w:rPr>
          <w:rFonts w:ascii="Times New Roman" w:hAnsi="Times New Roman"/>
          <w:color w:val="000000"/>
          <w:sz w:val="28"/>
        </w:rPr>
        <w:t>Общее число часов, отведенных для изучения биологии, составляет 23</w:t>
      </w:r>
      <w:r>
        <w:rPr>
          <w:rFonts w:ascii="Times New Roman" w:hAnsi="Times New Roman"/>
          <w:color w:val="000000"/>
          <w:sz w:val="28"/>
        </w:rPr>
        <w:t>8 часов: в 5 классе – 34 часа (1 час в неделю), в 6 классе – 34 часа (1 час в неделю), в 7 классе – 34 часа (1 час в неделю), в 8 классе – 68 часов (2 часа в неделю), в 9 классе – 68 часов (2 часа в неделю</w:t>
      </w:r>
      <w:r>
        <w:rPr>
          <w:rFonts w:ascii="Times New Roman" w:hAnsi="Times New Roman"/>
          <w:color w:val="000000"/>
          <w:sz w:val="28"/>
        </w:rPr>
        <w:t>).</w:t>
      </w:r>
      <w:bookmarkEnd w:id="8"/>
      <w:r>
        <w:rPr>
          <w:rFonts w:ascii="Times New Roman" w:hAnsi="Times New Roman"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‌</w:t>
      </w:r>
    </w:p>
    <w:p w14:paraId="47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Предлагаемый в программе по биологии перечень </w:t>
      </w:r>
      <w:r>
        <w:rPr>
          <w:rFonts w:ascii="Times New Roman" w:hAnsi="Times New Roman"/>
          <w:color w:val="000000"/>
          <w:sz w:val="28"/>
        </w:rPr>
        <w:t>лабораторных и практических работ является рекомендательным, учитель делает выбор проведения 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государственного эк</w:t>
      </w:r>
      <w:r>
        <w:rPr>
          <w:rFonts w:ascii="Times New Roman" w:hAnsi="Times New Roman"/>
          <w:color w:val="000000"/>
          <w:sz w:val="28"/>
        </w:rPr>
        <w:t>замена по биологии.</w:t>
      </w:r>
    </w:p>
    <w:p w14:paraId="48000000">
      <w:pPr>
        <w:sectPr>
          <w:pgSz w:h="16383" w:orient="portrait" w:w="11906"/>
          <w:pgMar w:bottom="1134" w:footer="720" w:gutter="0" w:header="720" w:left="1701" w:right="850" w:top="1134"/>
        </w:sectPr>
      </w:pPr>
    </w:p>
    <w:p w14:paraId="49000000">
      <w:pPr>
        <w:spacing w:after="0" w:line="264" w:lineRule="auto"/>
        <w:ind w:firstLine="0" w:left="120"/>
        <w:jc w:val="both"/>
      </w:pPr>
      <w:bookmarkStart w:id="9" w:name="block-15388364"/>
      <w:bookmarkEnd w:id="7"/>
      <w:r>
        <w:rPr>
          <w:rFonts w:ascii="Times New Roman" w:hAnsi="Times New Roman"/>
          <w:b w:val="1"/>
          <w:color w:val="000000"/>
          <w:sz w:val="28"/>
        </w:rPr>
        <w:t>СОДЕРЖАНИЕ ОБУЧЕНИЯ</w:t>
      </w:r>
    </w:p>
    <w:p w14:paraId="4A000000">
      <w:pPr>
        <w:spacing w:after="0" w:line="264" w:lineRule="auto"/>
        <w:ind w:firstLine="0" w:left="120"/>
        <w:jc w:val="both"/>
      </w:pPr>
    </w:p>
    <w:p w14:paraId="4B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5 КЛАСС</w:t>
      </w:r>
    </w:p>
    <w:p w14:paraId="4C000000">
      <w:pPr>
        <w:numPr>
          <w:ilvl w:val="0"/>
          <w:numId w:val="1"/>
        </w:numPr>
        <w:spacing w:after="0" w:line="264" w:lineRule="auto"/>
        <w:ind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 Биология – наука о живой природе</w:t>
      </w:r>
    </w:p>
    <w:p w14:paraId="4D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Понятие о жизни. Признаки живого (клеточное строение, питание, дыхание, выделение, рост и другие признаки). Объекты живой и неживой природы, их сравнение. Живая и нежи</w:t>
      </w:r>
      <w:r>
        <w:rPr>
          <w:rFonts w:ascii="Times New Roman" w:hAnsi="Times New Roman"/>
          <w:color w:val="000000"/>
          <w:sz w:val="28"/>
        </w:rPr>
        <w:t>вая природа – единое целое.</w:t>
      </w:r>
    </w:p>
    <w:p w14:paraId="4E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Биология – система наук о живой природе. Основные разделы биологии (ботаника, зоология, экология, цитология, анатомия, физиология и другие разделы). Профессии, связанные с биологией: врач, ветеринар, психолог, агроном, </w:t>
      </w:r>
      <w:r>
        <w:rPr>
          <w:rFonts w:ascii="Times New Roman" w:hAnsi="Times New Roman"/>
          <w:color w:val="000000"/>
          <w:sz w:val="28"/>
        </w:rPr>
        <w:t>животновод и другие (4–5 профессий). Связь биологии с другими науками (математика, география и другие науки). Роль биологии в познании окружающего мира и практической деятельности современного человека.</w:t>
      </w:r>
    </w:p>
    <w:p w14:paraId="4F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Кабинет биологии. Правила поведения и работы в кабине</w:t>
      </w:r>
      <w:r>
        <w:rPr>
          <w:rFonts w:ascii="Times New Roman" w:hAnsi="Times New Roman"/>
          <w:color w:val="000000"/>
          <w:sz w:val="28"/>
        </w:rPr>
        <w:t>те с биологическими приборами и инструментами.</w:t>
      </w:r>
    </w:p>
    <w:p w14:paraId="50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Биологические термины, понятия, символы. Источники биологических знаний. Поиск информации с использованием различных источников (научно-популярная литература, справочники, Интернет).</w:t>
      </w:r>
    </w:p>
    <w:p w14:paraId="51000000">
      <w:pPr>
        <w:numPr>
          <w:ilvl w:val="0"/>
          <w:numId w:val="2"/>
        </w:numPr>
        <w:spacing w:after="0" w:line="264" w:lineRule="auto"/>
        <w:ind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Методы изучения живой при</w:t>
      </w:r>
      <w:r>
        <w:rPr>
          <w:rFonts w:ascii="Times New Roman" w:hAnsi="Times New Roman"/>
          <w:b w:val="1"/>
          <w:color w:val="000000"/>
          <w:sz w:val="28"/>
        </w:rPr>
        <w:t>роды</w:t>
      </w:r>
    </w:p>
    <w:p w14:paraId="52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Научные методы изучения живой природы: наблюдение, эксперимент, описание, измерение, классификация. Правила работы с увеличительными приборами.</w:t>
      </w:r>
    </w:p>
    <w:p w14:paraId="53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Метод описания в биологии (наглядный, словесный, схематический). Метод измерения (инструменты измерения). Н</w:t>
      </w:r>
      <w:r>
        <w:rPr>
          <w:rFonts w:ascii="Times New Roman" w:hAnsi="Times New Roman"/>
          <w:color w:val="000000"/>
          <w:sz w:val="28"/>
        </w:rPr>
        <w:t>аблюдение и эксперимент как ведущие методы биологии.</w:t>
      </w:r>
    </w:p>
    <w:p w14:paraId="54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i w:val="1"/>
          <w:color w:val="000000"/>
          <w:sz w:val="28"/>
        </w:rPr>
        <w:t>Лабораторные и практические работы</w:t>
      </w:r>
    </w:p>
    <w:p w14:paraId="55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Изучение лабораторного оборудования: термометры, весы, чашки Петри, пробирки, мензурки. Правила работы с оборудованием в школьном кабинете.</w:t>
      </w:r>
    </w:p>
    <w:p w14:paraId="56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Ознакомление с устройством л</w:t>
      </w:r>
      <w:r>
        <w:rPr>
          <w:rFonts w:ascii="Times New Roman" w:hAnsi="Times New Roman"/>
          <w:color w:val="000000"/>
          <w:sz w:val="28"/>
        </w:rPr>
        <w:t>упы, светового микроскопа, правила работы с ними.</w:t>
      </w:r>
    </w:p>
    <w:p w14:paraId="57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Ознакомление с растительными и животными клетками: томата и арбуза (натуральные препараты), инфузории туфельки и гидры (готовые микропрепараты) с помощью лупы и светового микроскопа.</w:t>
      </w:r>
    </w:p>
    <w:p w14:paraId="58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i w:val="1"/>
          <w:color w:val="000000"/>
          <w:sz w:val="28"/>
        </w:rPr>
        <w:t>Экскурсии или видеоэкск</w:t>
      </w:r>
      <w:r>
        <w:rPr>
          <w:rFonts w:ascii="Times New Roman" w:hAnsi="Times New Roman"/>
          <w:b w:val="1"/>
          <w:i w:val="1"/>
          <w:color w:val="000000"/>
          <w:sz w:val="28"/>
        </w:rPr>
        <w:t>урсии</w:t>
      </w:r>
    </w:p>
    <w:p w14:paraId="59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Овладение методами изучения живой природы – наблюдением и экспериментом.</w:t>
      </w:r>
    </w:p>
    <w:p w14:paraId="5A000000">
      <w:pPr>
        <w:numPr>
          <w:ilvl w:val="0"/>
          <w:numId w:val="3"/>
        </w:numPr>
        <w:spacing w:after="0" w:line="264" w:lineRule="auto"/>
        <w:ind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Организмы – тела живой природы</w:t>
      </w:r>
    </w:p>
    <w:p w14:paraId="5B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Понятие об организме. Доядерные и ядерные организмы. Клетка и её открытие. Клеточное строение организмов. Цитология – наука о клетке. </w:t>
      </w:r>
      <w:r>
        <w:rPr>
          <w:rFonts w:ascii="Times New Roman" w:hAnsi="Times New Roman"/>
          <w:color w:val="000000"/>
          <w:sz w:val="28"/>
        </w:rPr>
        <w:t>Клетка – на</w:t>
      </w:r>
      <w:r>
        <w:rPr>
          <w:rFonts w:ascii="Times New Roman" w:hAnsi="Times New Roman"/>
          <w:color w:val="000000"/>
          <w:sz w:val="28"/>
        </w:rPr>
        <w:t>именьшая единица строения и жизнедеятельности организмов. Устройство увеличительных приборов: лупы и микроскопа.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Строение клетки под световым микроскопом: клеточная оболочка, цитоплазма, ядро.</w:t>
      </w:r>
    </w:p>
    <w:p w14:paraId="5C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Одноклеточные и многоклеточные организмы. Клетки, ткани, </w:t>
      </w:r>
      <w:r>
        <w:rPr>
          <w:rFonts w:ascii="Times New Roman" w:hAnsi="Times New Roman"/>
          <w:color w:val="000000"/>
          <w:sz w:val="28"/>
        </w:rPr>
        <w:t>органы, системы органов.</w:t>
      </w:r>
    </w:p>
    <w:p w14:paraId="5D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Жизнедеятельность организмов. Особенности строения и процессов жизнедеятельности у растений, животных, бактерий и грибов.</w:t>
      </w:r>
    </w:p>
    <w:p w14:paraId="5E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Свойства организмов: питание, дыхание, выделение, движение, размножение, развитие, раздражимость, приспособле</w:t>
      </w:r>
      <w:r>
        <w:rPr>
          <w:rFonts w:ascii="Times New Roman" w:hAnsi="Times New Roman"/>
          <w:color w:val="000000"/>
          <w:sz w:val="28"/>
        </w:rPr>
        <w:t>нность. Организм – единое целое.</w:t>
      </w:r>
    </w:p>
    <w:p w14:paraId="5F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Разнообразие организмов и их классификация (таксоны в биологии: царства, типы (отделы), классы, отряды (порядки), семейства, роды, виды. Бактерии и вирусы как формы жизни. Значение бактерий и вирусов в природе и в жизни чел</w:t>
      </w:r>
      <w:r>
        <w:rPr>
          <w:rFonts w:ascii="Times New Roman" w:hAnsi="Times New Roman"/>
          <w:color w:val="000000"/>
          <w:sz w:val="28"/>
        </w:rPr>
        <w:t>овека.</w:t>
      </w:r>
    </w:p>
    <w:p w14:paraId="60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i w:val="1"/>
          <w:color w:val="000000"/>
          <w:sz w:val="28"/>
        </w:rPr>
        <w:t>Лабораторные и практические работы</w:t>
      </w:r>
    </w:p>
    <w:p w14:paraId="61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Изучение клеток кожицы чешуи лука под лупой и микроскопом (на примере самостоятельно приготовленного микропрепарата).</w:t>
      </w:r>
    </w:p>
    <w:p w14:paraId="62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Ознакомление с принципами систематики организмов. </w:t>
      </w:r>
    </w:p>
    <w:p w14:paraId="63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Наблюдение за потреблением воды растением.</w:t>
      </w:r>
    </w:p>
    <w:p w14:paraId="64000000">
      <w:pPr>
        <w:numPr>
          <w:ilvl w:val="0"/>
          <w:numId w:val="4"/>
        </w:numPr>
        <w:spacing w:after="0" w:line="264" w:lineRule="auto"/>
        <w:ind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О</w:t>
      </w:r>
      <w:r>
        <w:rPr>
          <w:rFonts w:ascii="Times New Roman" w:hAnsi="Times New Roman"/>
          <w:b w:val="1"/>
          <w:color w:val="000000"/>
          <w:sz w:val="28"/>
        </w:rPr>
        <w:t>рганизмы и среда обитания</w:t>
      </w:r>
    </w:p>
    <w:p w14:paraId="65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Понятие о среде обитания. Водная, наземно-воздушная, почвенная, внутриорганизменная среды обитания. Представители сред обитания. Особенности сред обитания организмов. Приспособления организмов к среде обитания. Сезонные изменения </w:t>
      </w:r>
      <w:r>
        <w:rPr>
          <w:rFonts w:ascii="Times New Roman" w:hAnsi="Times New Roman"/>
          <w:color w:val="000000"/>
          <w:sz w:val="28"/>
        </w:rPr>
        <w:t>в жизни организмов.</w:t>
      </w:r>
    </w:p>
    <w:p w14:paraId="66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i w:val="1"/>
          <w:color w:val="000000"/>
          <w:sz w:val="28"/>
        </w:rPr>
        <w:t>Лабораторные и практические работы.</w:t>
      </w:r>
    </w:p>
    <w:p w14:paraId="67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Выявление приспособлений организмов к среде обитания (на конкретных примерах).</w:t>
      </w:r>
    </w:p>
    <w:p w14:paraId="68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i w:val="1"/>
          <w:color w:val="000000"/>
          <w:sz w:val="28"/>
        </w:rPr>
        <w:t>Экскурсии или видеоэкскурсии.</w:t>
      </w:r>
    </w:p>
    <w:p w14:paraId="69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Растительный и животный мир родного края (краеведение).</w:t>
      </w:r>
    </w:p>
    <w:p w14:paraId="6A000000">
      <w:pPr>
        <w:numPr>
          <w:ilvl w:val="0"/>
          <w:numId w:val="5"/>
        </w:numPr>
        <w:spacing w:after="0" w:line="264" w:lineRule="auto"/>
        <w:ind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Природные сообщества</w:t>
      </w:r>
    </w:p>
    <w:p w14:paraId="6B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Понятие о при</w:t>
      </w:r>
      <w:r>
        <w:rPr>
          <w:rFonts w:ascii="Times New Roman" w:hAnsi="Times New Roman"/>
          <w:color w:val="000000"/>
          <w:sz w:val="28"/>
        </w:rPr>
        <w:t>родном сообществе. Взаимосвязи организмов в природных сообществах. Пищевые связи в сообществах. Пищевые звенья, цепи и сети питания. Производители, потребители и разрушители органических веществ в природных сообществах. Примеры природных сообществ (лес, пр</w:t>
      </w:r>
      <w:r>
        <w:rPr>
          <w:rFonts w:ascii="Times New Roman" w:hAnsi="Times New Roman"/>
          <w:color w:val="000000"/>
          <w:sz w:val="28"/>
        </w:rPr>
        <w:t>уд, озеро и другие природные сообщества).</w:t>
      </w:r>
    </w:p>
    <w:p w14:paraId="6C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Искусственные сообщества, их отличительные признаки от природных сообществ. Причины неустойчивости искусственных сообществ. Роль искусственных сообществ в жизни человека.</w:t>
      </w:r>
    </w:p>
    <w:p w14:paraId="6D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Природные зоны Земли, их обитатели. Флора и</w:t>
      </w:r>
      <w:r>
        <w:rPr>
          <w:rFonts w:ascii="Times New Roman" w:hAnsi="Times New Roman"/>
          <w:color w:val="000000"/>
          <w:sz w:val="28"/>
        </w:rPr>
        <w:t xml:space="preserve"> фауна природных зон. Ландшафты: природные и культурные.</w:t>
      </w:r>
    </w:p>
    <w:p w14:paraId="6E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i w:val="1"/>
          <w:color w:val="000000"/>
          <w:sz w:val="28"/>
        </w:rPr>
        <w:t>Лабораторные и практические работы.</w:t>
      </w:r>
    </w:p>
    <w:p w14:paraId="6F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Изучение искусственных сообществ и их обитателей (на примере аквариума и других искусственных сообществ).</w:t>
      </w:r>
    </w:p>
    <w:p w14:paraId="70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i w:val="1"/>
          <w:color w:val="000000"/>
          <w:sz w:val="28"/>
        </w:rPr>
        <w:t>Экскурсии или видеоэкскурсии.</w:t>
      </w:r>
    </w:p>
    <w:p w14:paraId="71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Изучение природных сообщест</w:t>
      </w:r>
      <w:r>
        <w:rPr>
          <w:rFonts w:ascii="Times New Roman" w:hAnsi="Times New Roman"/>
          <w:color w:val="000000"/>
          <w:sz w:val="28"/>
        </w:rPr>
        <w:t>в (на примере леса, озера, пруда, луга и других природных сообществ.).</w:t>
      </w:r>
    </w:p>
    <w:p w14:paraId="72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Изучение сезонных явлений в жизни природных сообществ.</w:t>
      </w:r>
    </w:p>
    <w:p w14:paraId="73000000">
      <w:pPr>
        <w:numPr>
          <w:ilvl w:val="0"/>
          <w:numId w:val="6"/>
        </w:numPr>
        <w:spacing w:after="0" w:line="264" w:lineRule="auto"/>
        <w:ind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Живая природа и человек</w:t>
      </w:r>
    </w:p>
    <w:p w14:paraId="74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Изменения в природе в связи с развитием сельского хозяйства, производства и ростом численности населения.</w:t>
      </w:r>
      <w:r>
        <w:rPr>
          <w:rFonts w:ascii="Times New Roman" w:hAnsi="Times New Roman"/>
          <w:color w:val="000000"/>
          <w:sz w:val="28"/>
        </w:rPr>
        <w:t xml:space="preserve"> Влияние человека на живую природу в ходе истории. Глобальные экологические проблемы. Загрязнение воздушной и водной оболочек Земли, потери почв, их предотвращение. Пути сохранения биологического разнообразия. Охраняемые территории (заповедники, заказники,</w:t>
      </w:r>
      <w:r>
        <w:rPr>
          <w:rFonts w:ascii="Times New Roman" w:hAnsi="Times New Roman"/>
          <w:color w:val="000000"/>
          <w:sz w:val="28"/>
        </w:rPr>
        <w:t xml:space="preserve"> национальные парки, памятники природы). Красная книга Российской Федерации. Осознание жизни как великой ценности.</w:t>
      </w:r>
    </w:p>
    <w:p w14:paraId="75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i w:val="1"/>
          <w:color w:val="000000"/>
          <w:sz w:val="28"/>
        </w:rPr>
        <w:t>Практические работы.</w:t>
      </w:r>
    </w:p>
    <w:p w14:paraId="76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Проведение акции по уборке мусора в ближайшем лесу, парке, сквере или на пришкольной территории.</w:t>
      </w:r>
    </w:p>
    <w:p w14:paraId="77000000">
      <w:pPr>
        <w:spacing w:after="0" w:line="264" w:lineRule="auto"/>
        <w:ind w:firstLine="0" w:left="120"/>
        <w:jc w:val="both"/>
      </w:pPr>
    </w:p>
    <w:p w14:paraId="78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6 КЛАСС</w:t>
      </w:r>
    </w:p>
    <w:p w14:paraId="79000000">
      <w:pPr>
        <w:numPr>
          <w:ilvl w:val="0"/>
          <w:numId w:val="7"/>
        </w:numPr>
        <w:spacing w:after="0" w:line="264" w:lineRule="auto"/>
        <w:ind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 Растительный </w:t>
      </w:r>
      <w:r>
        <w:rPr>
          <w:rFonts w:ascii="Times New Roman" w:hAnsi="Times New Roman"/>
          <w:b w:val="1"/>
          <w:color w:val="000000"/>
          <w:sz w:val="28"/>
        </w:rPr>
        <w:t>организм</w:t>
      </w:r>
    </w:p>
    <w:p w14:paraId="7A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Ботаника – наука о растениях. Разделы ботаники. Связь ботаники с другими науками и техникой. Общие признаки растений.</w:t>
      </w:r>
    </w:p>
    <w:p w14:paraId="7B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Разнообразие растений. Уровни организации растительного организма. Высшие и низшие растения. Споровые и семенные растения.</w:t>
      </w:r>
    </w:p>
    <w:p w14:paraId="7C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Растительная клетка. Изучение растительной клетки под световым микроскопом: клеточная оболочка, ядро, цитоплазма (пластиды, митохондрии, вакуоли с клеточным соком). Растительные ткани. Функции растительных тканей.</w:t>
      </w:r>
    </w:p>
    <w:p w14:paraId="7D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Органы и системы органов растений. Строени</w:t>
      </w:r>
      <w:r>
        <w:rPr>
          <w:rFonts w:ascii="Times New Roman" w:hAnsi="Times New Roman"/>
          <w:color w:val="000000"/>
          <w:sz w:val="28"/>
        </w:rPr>
        <w:t>е органов растительного организма, их роль и связь между собой.</w:t>
      </w:r>
    </w:p>
    <w:p w14:paraId="7E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i w:val="1"/>
          <w:color w:val="000000"/>
          <w:sz w:val="28"/>
        </w:rPr>
        <w:t>Лабораторные и практические работы.</w:t>
      </w:r>
    </w:p>
    <w:p w14:paraId="7F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Изучение микроскопического строения листа водного растения элодеи.</w:t>
      </w:r>
    </w:p>
    <w:p w14:paraId="80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Изучение строения растительных тканей (использование микропрепаратов).</w:t>
      </w:r>
    </w:p>
    <w:p w14:paraId="81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внешнего </w:t>
      </w:r>
      <w:r>
        <w:rPr>
          <w:rFonts w:ascii="Times New Roman" w:hAnsi="Times New Roman"/>
          <w:color w:val="000000"/>
          <w:sz w:val="28"/>
        </w:rPr>
        <w:t>строения травянистого цветкового растения (на живых или гербарных экземплярах растений): пастушья сумка, редька дикая, лютик едкий и другие растения.</w:t>
      </w:r>
    </w:p>
    <w:p w14:paraId="82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Обнаружение неорганических и органических веществ в растении.</w:t>
      </w:r>
    </w:p>
    <w:p w14:paraId="83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i w:val="1"/>
          <w:color w:val="000000"/>
          <w:sz w:val="28"/>
        </w:rPr>
        <w:t>Экскурсии или видеоэкскурсии.</w:t>
      </w:r>
    </w:p>
    <w:p w14:paraId="84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Ознакомление в</w:t>
      </w:r>
      <w:r>
        <w:rPr>
          <w:rFonts w:ascii="Times New Roman" w:hAnsi="Times New Roman"/>
          <w:color w:val="000000"/>
          <w:sz w:val="28"/>
        </w:rPr>
        <w:t xml:space="preserve"> природе с цветковыми растениями.</w:t>
      </w:r>
    </w:p>
    <w:p w14:paraId="85000000">
      <w:pPr>
        <w:numPr>
          <w:ilvl w:val="0"/>
          <w:numId w:val="8"/>
        </w:numPr>
        <w:spacing w:after="0" w:line="264" w:lineRule="auto"/>
        <w:ind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Строение и многообразие покрытосеменных растений</w:t>
      </w:r>
    </w:p>
    <w:p w14:paraId="86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Строение семян. Состав и строение семян. </w:t>
      </w:r>
    </w:p>
    <w:p w14:paraId="87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Виды корней и типы корневых систем. Видоизменения корней. Корень – орган почвенного (минерального) питания. Корни и корневые систе</w:t>
      </w:r>
      <w:r>
        <w:rPr>
          <w:rFonts w:ascii="Times New Roman" w:hAnsi="Times New Roman"/>
          <w:color w:val="000000"/>
          <w:sz w:val="28"/>
        </w:rPr>
        <w:t xml:space="preserve">мы. Внешнее и внутреннее строение корня в связи с его функциями. Корневой чехлик. Зоны корня. Корневые волоски. Рост корня. Поглощение корнями воды и минеральных веществ, необходимых растению </w:t>
      </w:r>
      <w:r>
        <w:rPr>
          <w:rFonts w:ascii="Times New Roman" w:hAnsi="Times New Roman"/>
          <w:color w:val="000000"/>
          <w:sz w:val="28"/>
        </w:rPr>
        <w:t xml:space="preserve">(корневое давление, осмос). </w:t>
      </w:r>
      <w:r>
        <w:rPr>
          <w:rFonts w:ascii="Times New Roman" w:hAnsi="Times New Roman"/>
          <w:color w:val="000000"/>
          <w:sz w:val="28"/>
        </w:rPr>
        <w:t xml:space="preserve">Видоизменение корней. </w:t>
      </w:r>
    </w:p>
    <w:p w14:paraId="88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Побег. Развит</w:t>
      </w:r>
      <w:r>
        <w:rPr>
          <w:rFonts w:ascii="Times New Roman" w:hAnsi="Times New Roman"/>
          <w:color w:val="000000"/>
          <w:sz w:val="28"/>
        </w:rPr>
        <w:t>ие побега из почки. Строение стебля. Внешнее и внутреннее строение листа. Видоизменения побегов: корневище, клубень, луковица. Их строение, биологическое и хозяйственное значение. Побег и почки. Листорасположение и листовая мозаика. Строение и функции лист</w:t>
      </w:r>
      <w:r>
        <w:rPr>
          <w:rFonts w:ascii="Times New Roman" w:hAnsi="Times New Roman"/>
          <w:color w:val="000000"/>
          <w:sz w:val="28"/>
        </w:rPr>
        <w:t>а. Простые и сложные листья. Видоизменения листьев. Особенности внутреннего строения листа в связи с его функциями (кожица и устьица, основная ткань листа, проводящие пучки). Лист – орган воздушного питания.</w:t>
      </w:r>
    </w:p>
    <w:p w14:paraId="89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Строение и разнообразие цветков. Соцветия. Плоды</w:t>
      </w:r>
      <w:r>
        <w:rPr>
          <w:rFonts w:ascii="Times New Roman" w:hAnsi="Times New Roman"/>
          <w:color w:val="000000"/>
          <w:sz w:val="28"/>
        </w:rPr>
        <w:t>. Типы плодов. Распространение плодов и семян в природе.</w:t>
      </w:r>
    </w:p>
    <w:p w14:paraId="8A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i w:val="1"/>
          <w:color w:val="000000"/>
          <w:sz w:val="28"/>
        </w:rPr>
        <w:t>Лабораторные и практические работы.</w:t>
      </w:r>
    </w:p>
    <w:p w14:paraId="8B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Изучение строения корневых систем (стержневой и мочковатой) на примере гербарных экземпляров или живых растений.</w:t>
      </w:r>
    </w:p>
    <w:p w14:paraId="8C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Изучение микропрепарата клеток корня.</w:t>
      </w:r>
    </w:p>
    <w:p w14:paraId="8D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Ознакомление</w:t>
      </w:r>
      <w:r>
        <w:rPr>
          <w:rFonts w:ascii="Times New Roman" w:hAnsi="Times New Roman"/>
          <w:color w:val="000000"/>
          <w:sz w:val="28"/>
        </w:rPr>
        <w:t xml:space="preserve"> с внешним строением листьев и листорасположением (на комнатных растениях).</w:t>
      </w:r>
    </w:p>
    <w:p w14:paraId="8E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Изучение строения вегетативных и генеративных почек (на примере сирени, тополя и других растений).</w:t>
      </w:r>
    </w:p>
    <w:p w14:paraId="8F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Изучение микроскопического строения листа (на готовых микропрепаратах).</w:t>
      </w:r>
    </w:p>
    <w:p w14:paraId="90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Рассматри</w:t>
      </w:r>
      <w:r>
        <w:rPr>
          <w:rFonts w:ascii="Times New Roman" w:hAnsi="Times New Roman"/>
          <w:color w:val="000000"/>
          <w:sz w:val="28"/>
        </w:rPr>
        <w:t>вание микроскопического строения ветки дерева (на готовом микропрепарате).</w:t>
      </w:r>
    </w:p>
    <w:p w14:paraId="91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Исследование строения корневища, клубня, луковицы.</w:t>
      </w:r>
    </w:p>
    <w:p w14:paraId="92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Изучение строения цветков.</w:t>
      </w:r>
    </w:p>
    <w:p w14:paraId="93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Ознакомление с различными типами соцветий. </w:t>
      </w:r>
    </w:p>
    <w:p w14:paraId="94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Изучение строения семян двудольных растений.</w:t>
      </w:r>
    </w:p>
    <w:p w14:paraId="95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</w:t>
      </w:r>
      <w:r>
        <w:rPr>
          <w:rFonts w:ascii="Times New Roman" w:hAnsi="Times New Roman"/>
          <w:color w:val="000000"/>
          <w:sz w:val="28"/>
        </w:rPr>
        <w:t>строения семян однодольных растений.</w:t>
      </w:r>
    </w:p>
    <w:p w14:paraId="96000000">
      <w:pPr>
        <w:numPr>
          <w:ilvl w:val="0"/>
          <w:numId w:val="9"/>
        </w:numPr>
        <w:spacing w:after="0" w:line="264" w:lineRule="auto"/>
        <w:ind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Жизнедеятельность растительного организма</w:t>
      </w:r>
    </w:p>
    <w:p w14:paraId="97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Обмен веществ у растений</w:t>
      </w:r>
    </w:p>
    <w:p w14:paraId="98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Неорганические (вода, минеральные соли) и органические вещества (белки, жиры, углеводы, нуклеиновые кислоты, витамины и другие вещества) растения. Мине</w:t>
      </w:r>
      <w:r>
        <w:rPr>
          <w:rFonts w:ascii="Times New Roman" w:hAnsi="Times New Roman"/>
          <w:color w:val="000000"/>
          <w:sz w:val="28"/>
        </w:rPr>
        <w:t xml:space="preserve">ральное питание растений. Удобрения. </w:t>
      </w:r>
    </w:p>
    <w:p w14:paraId="99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Питание растения. </w:t>
      </w:r>
    </w:p>
    <w:p w14:paraId="9A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Поглощение корнями воды и минеральных веществ, необходимых растению </w:t>
      </w:r>
      <w:r>
        <w:rPr>
          <w:rFonts w:ascii="Times New Roman" w:hAnsi="Times New Roman"/>
          <w:color w:val="000000"/>
          <w:sz w:val="28"/>
        </w:rPr>
        <w:t xml:space="preserve">(корневое давление, осмос). </w:t>
      </w:r>
      <w:r>
        <w:rPr>
          <w:rFonts w:ascii="Times New Roman" w:hAnsi="Times New Roman"/>
          <w:color w:val="000000"/>
          <w:sz w:val="28"/>
        </w:rPr>
        <w:t>Почва, её плодородие. Значение обработки почвы (окучивание), внесения удобрений, прореживания проростко</w:t>
      </w:r>
      <w:r>
        <w:rPr>
          <w:rFonts w:ascii="Times New Roman" w:hAnsi="Times New Roman"/>
          <w:color w:val="000000"/>
          <w:sz w:val="28"/>
        </w:rPr>
        <w:t>в, полива для жизни культурных растений. Гидропоника.</w:t>
      </w:r>
    </w:p>
    <w:p w14:paraId="9B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Фотосинтез. Лист – орган воздушного питания. Значение фотосинтеза в природе и в жизни человека.</w:t>
      </w:r>
    </w:p>
    <w:p w14:paraId="9C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Дыхание растения.</w:t>
      </w:r>
    </w:p>
    <w:p w14:paraId="9D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Дыхание корня. Рыхление почвы для улучшения дыхания корней. Условия, препятствующие дыха</w:t>
      </w:r>
      <w:r>
        <w:rPr>
          <w:rFonts w:ascii="Times New Roman" w:hAnsi="Times New Roman"/>
          <w:color w:val="000000"/>
          <w:sz w:val="28"/>
        </w:rPr>
        <w:t>нию корней. Лист как орган дыхания (устьичный аппарат). Поступление в лист атмосферного воздуха. Сильная запылённость воздуха, как препятствие для дыхания листьев. Стебель как орган дыхания (наличие устьиц в кожице, чечевичек). Особенности дыхания растений</w:t>
      </w:r>
      <w:r>
        <w:rPr>
          <w:rFonts w:ascii="Times New Roman" w:hAnsi="Times New Roman"/>
          <w:color w:val="000000"/>
          <w:sz w:val="28"/>
        </w:rPr>
        <w:t>. Взаимосвязь дыхания растения с фотосинтезом.</w:t>
      </w:r>
    </w:p>
    <w:p w14:paraId="9E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Транспорт веществ в растении.</w:t>
      </w:r>
    </w:p>
    <w:p w14:paraId="9F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Связь клеточного строения стебля с его функциями. Рост стебля в длину. Клеточное строение стебля травянистого растения: кожица, проводящие пучки, основная ткань (паренхима). Клето</w:t>
      </w:r>
      <w:r>
        <w:rPr>
          <w:rFonts w:ascii="Times New Roman" w:hAnsi="Times New Roman"/>
          <w:color w:val="000000"/>
          <w:sz w:val="28"/>
        </w:rPr>
        <w:t>чное строение стебля древесного растения: кора (пробка, луб), камбий, древесина и сердцевина. Рост стебля в толщину. Проводящие ткани корня. Транспорт воды и минеральных веществ в растении (сосуды древесины) – восходящий ток. Испарение воды через стебель и</w:t>
      </w:r>
      <w:r>
        <w:rPr>
          <w:rFonts w:ascii="Times New Roman" w:hAnsi="Times New Roman"/>
          <w:color w:val="000000"/>
          <w:sz w:val="28"/>
        </w:rPr>
        <w:t xml:space="preserve"> листья (транспирация). Регуляция испарения воды в растении. Влияние внешних условий на испарение воды. Транспорт органических веществ в растении (ситовидные трубки луба) – нисходящий ток. Перераспределение и запасание веществ в растении. Выделение у расте</w:t>
      </w:r>
      <w:r>
        <w:rPr>
          <w:rFonts w:ascii="Times New Roman" w:hAnsi="Times New Roman"/>
          <w:color w:val="000000"/>
          <w:sz w:val="28"/>
        </w:rPr>
        <w:t>ний. Листопад.</w:t>
      </w:r>
    </w:p>
    <w:p w14:paraId="A0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Рост и развитие растения.</w:t>
      </w:r>
    </w:p>
    <w:p w14:paraId="A1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Прорастание семян. Условия прорастания семян. Подготовка семян к посеву. Развитие проростков.</w:t>
      </w:r>
    </w:p>
    <w:p w14:paraId="A2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Образовательные ткани. Конус нарастания побега, рост кончика корня. Верхушечный и вставочный рост. Рост корня и стебля в </w:t>
      </w:r>
      <w:r>
        <w:rPr>
          <w:rFonts w:ascii="Times New Roman" w:hAnsi="Times New Roman"/>
          <w:color w:val="000000"/>
          <w:sz w:val="28"/>
        </w:rPr>
        <w:t>толщину, камбий. Образование годичных колец у древесных растений. Влияние фитогормонов на рост растения. Ростовые движения растений. Развитие побега из почки.</w:t>
      </w:r>
    </w:p>
    <w:p w14:paraId="A3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Размножение растений и его значение. Семенное (генеративное) размножение растений. Цветки и соцве</w:t>
      </w:r>
      <w:r>
        <w:rPr>
          <w:rFonts w:ascii="Times New Roman" w:hAnsi="Times New Roman"/>
          <w:color w:val="000000"/>
          <w:sz w:val="28"/>
        </w:rPr>
        <w:t xml:space="preserve">тия. Опыление. Перекрёстное </w:t>
      </w:r>
      <w:r>
        <w:rPr>
          <w:rFonts w:ascii="Times New Roman" w:hAnsi="Times New Roman"/>
          <w:color w:val="000000"/>
          <w:sz w:val="28"/>
        </w:rPr>
        <w:t>опыление (ветром, животными, водой) и самоопыление. Двойное оплодотворение. Наследование признаков обоих растений.</w:t>
      </w:r>
    </w:p>
    <w:p w14:paraId="A4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Вегетативное размножение цветковых растений в природе. Вегетативное размножение культурных растений. Клоны. Сохра</w:t>
      </w:r>
      <w:r>
        <w:rPr>
          <w:rFonts w:ascii="Times New Roman" w:hAnsi="Times New Roman"/>
          <w:color w:val="000000"/>
          <w:sz w:val="28"/>
        </w:rPr>
        <w:t>нение признаков материнского растения. Хозяйственное значение вегетативного размножения.</w:t>
      </w:r>
    </w:p>
    <w:p w14:paraId="A5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i w:val="1"/>
          <w:color w:val="000000"/>
          <w:sz w:val="28"/>
        </w:rPr>
        <w:t>Лабораторные и практические работы.</w:t>
      </w:r>
    </w:p>
    <w:p w14:paraId="A6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за ростом корня. </w:t>
      </w:r>
    </w:p>
    <w:p w14:paraId="A7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Наблюдение за ростом побега.</w:t>
      </w:r>
    </w:p>
    <w:p w14:paraId="A8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Определение возраста дерева по спилу.</w:t>
      </w:r>
    </w:p>
    <w:p w14:paraId="A9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Выявление передвижения воды и минер</w:t>
      </w:r>
      <w:r>
        <w:rPr>
          <w:rFonts w:ascii="Times New Roman" w:hAnsi="Times New Roman"/>
          <w:color w:val="000000"/>
          <w:sz w:val="28"/>
        </w:rPr>
        <w:t>альных веществ по древесине.</w:t>
      </w:r>
    </w:p>
    <w:p w14:paraId="AA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Наблюдение процесса выделения кислорода на свету аквариумными растениями.</w:t>
      </w:r>
    </w:p>
    <w:p w14:paraId="AB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Изучение роли рыхления для дыхания корней.</w:t>
      </w:r>
    </w:p>
    <w:p w14:paraId="AC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Овладение приёмами вегетативного размножения растений (черенкование побегов, черенкование листьев и другие) на</w:t>
      </w:r>
      <w:r>
        <w:rPr>
          <w:rFonts w:ascii="Times New Roman" w:hAnsi="Times New Roman"/>
          <w:color w:val="000000"/>
          <w:sz w:val="28"/>
        </w:rPr>
        <w:t xml:space="preserve"> примере комнатных растений (традесканция, сенполия, бегония, сансевьера и другие растения).</w:t>
      </w:r>
    </w:p>
    <w:p w14:paraId="AD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Определение всхожести семян культурных растений и посев их в грунт.</w:t>
      </w:r>
    </w:p>
    <w:p w14:paraId="AE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за ростом и развитием цветкового растения в комнатных условиях (на примере фасоли </w:t>
      </w:r>
      <w:r>
        <w:rPr>
          <w:rFonts w:ascii="Times New Roman" w:hAnsi="Times New Roman"/>
          <w:color w:val="000000"/>
          <w:sz w:val="28"/>
        </w:rPr>
        <w:t>или посевного гороха).</w:t>
      </w:r>
    </w:p>
    <w:p w14:paraId="AF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Определение условий прорастания семян.</w:t>
      </w:r>
    </w:p>
    <w:p w14:paraId="B0000000">
      <w:pPr>
        <w:spacing w:after="0" w:line="264" w:lineRule="auto"/>
        <w:ind w:firstLine="0" w:left="120"/>
        <w:jc w:val="both"/>
      </w:pPr>
    </w:p>
    <w:p w14:paraId="B1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7 КЛАСС</w:t>
      </w:r>
    </w:p>
    <w:p w14:paraId="B2000000">
      <w:pPr>
        <w:numPr>
          <w:ilvl w:val="0"/>
          <w:numId w:val="10"/>
        </w:numPr>
        <w:spacing w:after="0" w:line="264" w:lineRule="auto"/>
        <w:ind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 Систематические группы растений</w:t>
      </w:r>
    </w:p>
    <w:p w14:paraId="B3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Классификация растений. Вид как основная систематическая категория. Система растительного мира. Низшие, высшие споровые, высшие семенные растения. Основ</w:t>
      </w:r>
      <w:r>
        <w:rPr>
          <w:rFonts w:ascii="Times New Roman" w:hAnsi="Times New Roman"/>
          <w:color w:val="000000"/>
          <w:sz w:val="28"/>
        </w:rPr>
        <w:t>ные таксоны (категории) систематики растений (царство, отдел, класс, порядок, семейство, род, вид). История развития систематики, описание видов, открытие новых видов. Роль систематики в биологии.</w:t>
      </w:r>
    </w:p>
    <w:p w14:paraId="B4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Низшие растения. Водоросли. Общая характеристика водорослей</w:t>
      </w:r>
      <w:r>
        <w:rPr>
          <w:rFonts w:ascii="Times New Roman" w:hAnsi="Times New Roman"/>
          <w:color w:val="000000"/>
          <w:sz w:val="28"/>
        </w:rPr>
        <w:t>. Одноклеточные и многоклеточные зелёные водоросли. Строение и жизнедеятельность зелёных водорослей. Размножение зелёных водорослей (бесполое и половое). Бурые и красные водоросли, их строение и жизнедеятельность. Значение водорослей в природе и жизни чело</w:t>
      </w:r>
      <w:r>
        <w:rPr>
          <w:rFonts w:ascii="Times New Roman" w:hAnsi="Times New Roman"/>
          <w:color w:val="000000"/>
          <w:sz w:val="28"/>
        </w:rPr>
        <w:t>века.</w:t>
      </w:r>
    </w:p>
    <w:p w14:paraId="B5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Высшие споровые растения. Моховидные (Мхи). Общая характеристика мхов. Строение и жизнедеятельность зелёных и сфагновых мхов. Приспособленность мхов к жизни на сильно увлажнённых почвах. Размножение мхов, цикл развития на примере зелёного мха кукушки</w:t>
      </w:r>
      <w:r>
        <w:rPr>
          <w:rFonts w:ascii="Times New Roman" w:hAnsi="Times New Roman"/>
          <w:color w:val="000000"/>
          <w:sz w:val="28"/>
        </w:rPr>
        <w:t xml:space="preserve">н лён. </w:t>
      </w:r>
      <w:r>
        <w:rPr>
          <w:rFonts w:ascii="Times New Roman" w:hAnsi="Times New Roman"/>
          <w:color w:val="000000"/>
          <w:sz w:val="28"/>
        </w:rPr>
        <w:t>Роль мхов в заболачивании почв и торфообразовании. Использование торфа и продуктов его переработки в хозяйственной деятельности человека.</w:t>
      </w:r>
    </w:p>
    <w:p w14:paraId="B6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Плауновидные (Плауны). Хвощевидные (Хвощи), Папоротниковидные (Папоротники). Общая характеристика. Усложнение с</w:t>
      </w:r>
      <w:r>
        <w:rPr>
          <w:rFonts w:ascii="Times New Roman" w:hAnsi="Times New Roman"/>
          <w:color w:val="000000"/>
          <w:sz w:val="28"/>
        </w:rPr>
        <w:t>троения папоротникообразных растений по сравнению с мхами. Особенности строения и жизнедеятельности плаунов, хвощей и папоротников. Размножение папоротникообразных. Цикл развития папоротника. Роль древних папоротникообразных в образовании каменного угля. З</w:t>
      </w:r>
      <w:r>
        <w:rPr>
          <w:rFonts w:ascii="Times New Roman" w:hAnsi="Times New Roman"/>
          <w:color w:val="000000"/>
          <w:sz w:val="28"/>
        </w:rPr>
        <w:t>начение папоротникообразных в природе и жизни человека.</w:t>
      </w:r>
    </w:p>
    <w:p w14:paraId="B7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Высшие семенные растения. Голосеменные. Общая характеристика. Хвойные растения, их разнообразие. Строение и жизнедеятельность хвойных. Размножение хвойных, цикл развития на примере сосны. Значение хво</w:t>
      </w:r>
      <w:r>
        <w:rPr>
          <w:rFonts w:ascii="Times New Roman" w:hAnsi="Times New Roman"/>
          <w:color w:val="000000"/>
          <w:sz w:val="28"/>
        </w:rPr>
        <w:t>йных растений в природе и жизни человека.</w:t>
      </w:r>
    </w:p>
    <w:p w14:paraId="B8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Покрытосеменные (цветковые) растения. Общая характеристика. Особенности строения и жизнедеятельности покрытосеменных как наиболее высокоорганизованной группы растений, их господство на Земле. Классификация покрытос</w:t>
      </w:r>
      <w:r>
        <w:rPr>
          <w:rFonts w:ascii="Times New Roman" w:hAnsi="Times New Roman"/>
          <w:color w:val="000000"/>
          <w:sz w:val="28"/>
        </w:rPr>
        <w:t>еменных растений: класс Двудольные и класс Однодольные. Признаки классов. Цикл развития покрытосеменного растения.</w:t>
      </w:r>
    </w:p>
    <w:p w14:paraId="B9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Семейства покрытосеменных (цветковых) растений (изучаются три семейства растений по выбору учителя с учётом местных условий, при этом возможн</w:t>
      </w:r>
      <w:r>
        <w:rPr>
          <w:rFonts w:ascii="Times New Roman" w:hAnsi="Times New Roman"/>
          <w:color w:val="000000"/>
          <w:sz w:val="28"/>
        </w:rPr>
        <w:t>о изучать семейства, не вошедшие в перечень, если они являются наиболее распространёнными в данном регионе). Характерные признаки семейств класса Двудольные (Крестоцветные, или Капустные, Розоцветные, или Розовые, Мотыльковые, или Бобовые, Паслёновые, Слож</w:t>
      </w:r>
      <w:r>
        <w:rPr>
          <w:rFonts w:ascii="Times New Roman" w:hAnsi="Times New Roman"/>
          <w:color w:val="000000"/>
          <w:sz w:val="28"/>
        </w:rPr>
        <w:t>ноцветные, или Астровые) и класса Однодольные (Лилейные, Злаки, или Мятликовые). Многообразие растений. Дикорастущие представители семейств. Культурные представители семейств, их использование человеком.</w:t>
      </w:r>
    </w:p>
    <w:p w14:paraId="BA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i w:val="1"/>
          <w:color w:val="000000"/>
          <w:sz w:val="28"/>
        </w:rPr>
        <w:t>Лабораторные и практические работы.</w:t>
      </w:r>
    </w:p>
    <w:p w14:paraId="BB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Изучение строени</w:t>
      </w:r>
      <w:r>
        <w:rPr>
          <w:rFonts w:ascii="Times New Roman" w:hAnsi="Times New Roman"/>
          <w:color w:val="000000"/>
          <w:sz w:val="28"/>
        </w:rPr>
        <w:t>я одноклеточных водорослей (на примере хламидомонады и хлореллы).</w:t>
      </w:r>
    </w:p>
    <w:p w14:paraId="BC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Изучение строения многоклеточных нитчатых водорослей (на примере спирогиры и улотрикса).</w:t>
      </w:r>
    </w:p>
    <w:p w14:paraId="BD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Изучение внешнего строения мхов (на местных видах).</w:t>
      </w:r>
    </w:p>
    <w:p w14:paraId="BE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Изучение внешнего строения папоротника или хвоща.</w:t>
      </w:r>
    </w:p>
    <w:p w14:paraId="BF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Изучение внешнего строения веток, хвои, шишек и семян голосеменных растений (на примере ели, сосны или лиственницы).</w:t>
      </w:r>
    </w:p>
    <w:p w14:paraId="C0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внешнего строения покрытосеменных растений. </w:t>
      </w:r>
    </w:p>
    <w:p w14:paraId="C1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Изучение признаков представителей семейств: Крестоцветные (Капустные), Розоцветные (</w:t>
      </w:r>
      <w:r>
        <w:rPr>
          <w:rFonts w:ascii="Times New Roman" w:hAnsi="Times New Roman"/>
          <w:color w:val="000000"/>
          <w:sz w:val="28"/>
        </w:rPr>
        <w:t>Розовые), Мотыльковые (Бобовые), Паслёновые, Сложноцветные (Астровые), Лилейные, Злаки (Мятликовые) на гербарных и натуральных образцах.</w:t>
      </w:r>
    </w:p>
    <w:p w14:paraId="C2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Определение видов растений (на примере трёх семейств) с использованием определителей растений или определительных карто</w:t>
      </w:r>
      <w:r>
        <w:rPr>
          <w:rFonts w:ascii="Times New Roman" w:hAnsi="Times New Roman"/>
          <w:color w:val="000000"/>
          <w:sz w:val="28"/>
        </w:rPr>
        <w:t>чек.</w:t>
      </w:r>
    </w:p>
    <w:p w14:paraId="C3000000">
      <w:pPr>
        <w:numPr>
          <w:ilvl w:val="0"/>
          <w:numId w:val="11"/>
        </w:numPr>
        <w:spacing w:after="0" w:line="264" w:lineRule="auto"/>
        <w:ind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Развитие растительного мира на Земле</w:t>
      </w:r>
    </w:p>
    <w:p w14:paraId="C4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Эволюционное развитие растительного мира на Земле. Сохранение в земной коре растительных остатков, их изучение. «Живые ископаемые» растительного царства. Жизнь растений в воде. Первые наземные растения. Освоение р</w:t>
      </w:r>
      <w:r>
        <w:rPr>
          <w:rFonts w:ascii="Times New Roman" w:hAnsi="Times New Roman"/>
          <w:color w:val="000000"/>
          <w:sz w:val="28"/>
        </w:rPr>
        <w:t>астениями суши. Этапы развития наземных растений основных систематических групп. Вымершие растения.</w:t>
      </w:r>
    </w:p>
    <w:p w14:paraId="C5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i w:val="1"/>
          <w:color w:val="000000"/>
          <w:sz w:val="28"/>
        </w:rPr>
        <w:t>Экскурсии или видеоэкскурсии.</w:t>
      </w:r>
    </w:p>
    <w:p w14:paraId="C6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Развитие растительного мира на Земле (экскурсия в палеонтологический или краеведческий музей).</w:t>
      </w:r>
    </w:p>
    <w:p w14:paraId="C7000000">
      <w:pPr>
        <w:numPr>
          <w:ilvl w:val="0"/>
          <w:numId w:val="12"/>
        </w:numPr>
        <w:spacing w:after="0" w:line="264" w:lineRule="auto"/>
        <w:ind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Растения в природных сообществах</w:t>
      </w:r>
    </w:p>
    <w:p w14:paraId="C8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Растения и среда обитания. Экологические факторы. Растения и условия неживой природы: свет, температура, влага, атмосферный воздух. Растения и условия живой природы: прямое и косвенное воздействие организмов на растения. П</w:t>
      </w:r>
      <w:r>
        <w:rPr>
          <w:rFonts w:ascii="Times New Roman" w:hAnsi="Times New Roman"/>
          <w:color w:val="000000"/>
          <w:sz w:val="28"/>
        </w:rPr>
        <w:t>риспособленность растений к среде обитания. Взаимосвязи растений между собой и с другими организмами.</w:t>
      </w:r>
    </w:p>
    <w:p w14:paraId="C9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Растительные сообщества. Видовой состав растительных сообществ, преобладающие в них растения. Распределение видов в растительных сообществах. Сезонные изм</w:t>
      </w:r>
      <w:r>
        <w:rPr>
          <w:rFonts w:ascii="Times New Roman" w:hAnsi="Times New Roman"/>
          <w:color w:val="000000"/>
          <w:sz w:val="28"/>
        </w:rPr>
        <w:t>енения в жизни растительного сообщества. Смена растительных сообществ. Растительность (растительный покров) природных зон Земли. Флора.</w:t>
      </w:r>
    </w:p>
    <w:p w14:paraId="CA000000">
      <w:pPr>
        <w:numPr>
          <w:ilvl w:val="0"/>
          <w:numId w:val="13"/>
        </w:numPr>
        <w:spacing w:after="0" w:line="264" w:lineRule="auto"/>
        <w:ind/>
        <w:jc w:val="both"/>
      </w:pPr>
      <w:r>
        <w:rPr>
          <w:rFonts w:ascii="Times New Roman" w:hAnsi="Times New Roman"/>
          <w:b w:val="1"/>
          <w:color w:val="000000"/>
          <w:sz w:val="28"/>
        </w:rPr>
        <w:t>Растения и человек</w:t>
      </w:r>
    </w:p>
    <w:p w14:paraId="CB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Культурные растения и их происхождение. Центры многообразия и происхождения культурных растений. Земл</w:t>
      </w:r>
      <w:r>
        <w:rPr>
          <w:rFonts w:ascii="Times New Roman" w:hAnsi="Times New Roman"/>
          <w:color w:val="000000"/>
          <w:sz w:val="28"/>
        </w:rPr>
        <w:t>еделие. Культурные растения сельскохозяйственных угодий: овощные, плодово-ягодные, полевые. Растения города, особенность городской флоры. Парки, лесопарки, скверы, ботанические сады. Декоративное цветоводство. Комнатные растения, комнатное цветоводство. По</w:t>
      </w:r>
      <w:r>
        <w:rPr>
          <w:rFonts w:ascii="Times New Roman" w:hAnsi="Times New Roman"/>
          <w:color w:val="000000"/>
          <w:sz w:val="28"/>
        </w:rPr>
        <w:t>следствия деятельности человека в экосистемах. Охрана растительного мира. Восстановление численности редких видов растений: особо охраняемые природные территории (ООПТ). Красная книга России. Меры сохранения растительного мира.</w:t>
      </w:r>
    </w:p>
    <w:p w14:paraId="CC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i w:val="1"/>
          <w:color w:val="000000"/>
          <w:sz w:val="28"/>
        </w:rPr>
        <w:t>Экскурсии или видеоэкскурсии</w:t>
      </w:r>
      <w:r>
        <w:rPr>
          <w:rFonts w:ascii="Times New Roman" w:hAnsi="Times New Roman"/>
          <w:b w:val="1"/>
          <w:i w:val="1"/>
          <w:color w:val="000000"/>
          <w:sz w:val="28"/>
        </w:rPr>
        <w:t>.</w:t>
      </w:r>
    </w:p>
    <w:p w14:paraId="CD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сельскохозяйственных растений региона. </w:t>
      </w:r>
    </w:p>
    <w:p w14:paraId="CE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Изучение сорных растений региона.</w:t>
      </w:r>
    </w:p>
    <w:p w14:paraId="CF000000">
      <w:pPr>
        <w:numPr>
          <w:ilvl w:val="0"/>
          <w:numId w:val="14"/>
        </w:numPr>
        <w:spacing w:after="0" w:line="264" w:lineRule="auto"/>
        <w:ind/>
        <w:jc w:val="both"/>
      </w:pPr>
      <w:r>
        <w:rPr>
          <w:rFonts w:ascii="Times New Roman" w:hAnsi="Times New Roman"/>
          <w:b w:val="1"/>
          <w:color w:val="000000"/>
          <w:sz w:val="28"/>
        </w:rPr>
        <w:t>Грибы. Лишайники. Бактерии</w:t>
      </w:r>
    </w:p>
    <w:p w14:paraId="D0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Грибы. Общая характеристика. Шляпочные грибы, их строение, питание, рост, размножение. Съедобные и ядовитые грибы. Меры профилактики заболеваний</w:t>
      </w:r>
      <w:r>
        <w:rPr>
          <w:rFonts w:ascii="Times New Roman" w:hAnsi="Times New Roman"/>
          <w:color w:val="000000"/>
          <w:sz w:val="28"/>
        </w:rPr>
        <w:t>, связанных с грибами. Значение шляпочных грибов в природных сообществах и жизни человека. Промышленное выращивание шляпочных грибов (шампиньоны).</w:t>
      </w:r>
    </w:p>
    <w:p w14:paraId="D1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Плесневые грибы. Дрожжевые грибы. Значение плесневых и дрожжевых грибов в природе и жизни человека (пищевая и</w:t>
      </w:r>
      <w:r>
        <w:rPr>
          <w:rFonts w:ascii="Times New Roman" w:hAnsi="Times New Roman"/>
          <w:color w:val="000000"/>
          <w:sz w:val="28"/>
        </w:rPr>
        <w:t xml:space="preserve"> фармацевтическая промышленность и другие).</w:t>
      </w:r>
    </w:p>
    <w:p w14:paraId="D2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Паразитические грибы. Разнообразие и значение паразитических грибов (головня, спорынья, фитофтора, трутовик и другие). Борьба с заболеваниями, вызываемыми паразитическими грибами.</w:t>
      </w:r>
    </w:p>
    <w:p w14:paraId="D3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Лишайники – комплексные организм</w:t>
      </w:r>
      <w:r>
        <w:rPr>
          <w:rFonts w:ascii="Times New Roman" w:hAnsi="Times New Roman"/>
          <w:color w:val="000000"/>
          <w:sz w:val="28"/>
        </w:rPr>
        <w:t>ы. Строение лишайников. Питание, рост и размножение лишайников. Значение лишайников в природе и жизни человека.</w:t>
      </w:r>
    </w:p>
    <w:p w14:paraId="D4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Бактерии – доядерные организмы. Общая характеристика бактерий. Бактериальная клетка. Размножение бактерий. Распространение бактерий. Разнообрази</w:t>
      </w:r>
      <w:r>
        <w:rPr>
          <w:rFonts w:ascii="Times New Roman" w:hAnsi="Times New Roman"/>
          <w:color w:val="000000"/>
          <w:sz w:val="28"/>
        </w:rPr>
        <w:t>е бактерий. Значение бактерий в природных сообществах. Болезнетворные бактерии и меры профилактики заболеваний, вызываемых бактериями. Бактерии на службе у человека (в сельском хозяйстве, промышленности).</w:t>
      </w:r>
    </w:p>
    <w:p w14:paraId="D5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i w:val="1"/>
          <w:color w:val="000000"/>
          <w:sz w:val="28"/>
        </w:rPr>
        <w:t>Лабораторные и практические работы.</w:t>
      </w:r>
    </w:p>
    <w:p w14:paraId="D6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</w:t>
      </w:r>
      <w:r>
        <w:rPr>
          <w:rFonts w:ascii="Times New Roman" w:hAnsi="Times New Roman"/>
          <w:color w:val="000000"/>
          <w:sz w:val="28"/>
        </w:rPr>
        <w:t>строения одноклеточных (мукор) и многоклеточных (пеницилл) плесневых грибов.</w:t>
      </w:r>
    </w:p>
    <w:p w14:paraId="D7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Изучение строения плодовых тел шляпочных грибов (или изучение шляпочных грибов на муляжах).</w:t>
      </w:r>
    </w:p>
    <w:p w14:paraId="D8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Изучение строения лишайников.</w:t>
      </w:r>
    </w:p>
    <w:p w14:paraId="D9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Изучение строения бактерий (на готовых микропрепаратах).</w:t>
      </w:r>
      <w:bookmarkStart w:id="10" w:name="_TOC_250010"/>
      <w:bookmarkEnd w:id="10"/>
    </w:p>
    <w:p w14:paraId="DA000000">
      <w:pPr>
        <w:spacing w:after="0" w:line="264" w:lineRule="auto"/>
        <w:ind w:firstLine="0" w:left="120"/>
        <w:jc w:val="both"/>
      </w:pPr>
    </w:p>
    <w:p w14:paraId="DB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8 КЛАСС</w:t>
      </w:r>
    </w:p>
    <w:p w14:paraId="DC000000">
      <w:pPr>
        <w:numPr>
          <w:ilvl w:val="0"/>
          <w:numId w:val="15"/>
        </w:numPr>
        <w:spacing w:after="0" w:line="264" w:lineRule="auto"/>
        <w:ind/>
        <w:jc w:val="both"/>
      </w:pPr>
      <w:r>
        <w:rPr>
          <w:rFonts w:ascii="Times New Roman" w:hAnsi="Times New Roman"/>
          <w:b w:val="1"/>
          <w:color w:val="000000"/>
          <w:sz w:val="28"/>
        </w:rPr>
        <w:t>Животный организм</w:t>
      </w:r>
    </w:p>
    <w:p w14:paraId="DD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Зоология – наука о животных. Разделы зоологии. Связь зоологии с другими науками и техникой.</w:t>
      </w:r>
    </w:p>
    <w:p w14:paraId="DE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Общие признаки животных. Отличия животных от растений. Многообразие животного мира. Одноклеточные и многоклеточные животные. Форма тела ж</w:t>
      </w:r>
      <w:r>
        <w:rPr>
          <w:rFonts w:ascii="Times New Roman" w:hAnsi="Times New Roman"/>
          <w:color w:val="000000"/>
          <w:sz w:val="28"/>
        </w:rPr>
        <w:t>ивотного, симметрия, размеры тела и другое.</w:t>
      </w:r>
    </w:p>
    <w:p w14:paraId="DF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Животная клетка. Открытие животной клетки (А. Левенгук). Строение животной клетки: клеточная мембрана, органоиды передвижения, ядро с ядрышком, цитоплазма (митохондрии, пищеварительные и сократительные вакуоли, л</w:t>
      </w:r>
      <w:r>
        <w:rPr>
          <w:rFonts w:ascii="Times New Roman" w:hAnsi="Times New Roman"/>
          <w:color w:val="000000"/>
          <w:sz w:val="28"/>
        </w:rPr>
        <w:t xml:space="preserve">изосомы, клеточный центр). Процессы, происходящие в клетке. </w:t>
      </w:r>
      <w:r>
        <w:rPr>
          <w:rFonts w:ascii="Times New Roman" w:hAnsi="Times New Roman"/>
          <w:color w:val="000000"/>
          <w:sz w:val="28"/>
        </w:rPr>
        <w:t>Деление клетки. Ткани животных, их разнообразие. Органы и системы органов животных. Организм – единое целое.</w:t>
      </w:r>
    </w:p>
    <w:p w14:paraId="E0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i w:val="1"/>
          <w:color w:val="000000"/>
          <w:sz w:val="28"/>
        </w:rPr>
        <w:t>Лабораторные и практические работы.</w:t>
      </w:r>
    </w:p>
    <w:p w14:paraId="E1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Исследование под микроскопом готовых микропрепарато</w:t>
      </w:r>
      <w:r>
        <w:rPr>
          <w:rFonts w:ascii="Times New Roman" w:hAnsi="Times New Roman"/>
          <w:color w:val="000000"/>
          <w:sz w:val="28"/>
        </w:rPr>
        <w:t>в клеток и тканей животных.</w:t>
      </w:r>
    </w:p>
    <w:p w14:paraId="E2000000">
      <w:pPr>
        <w:numPr>
          <w:ilvl w:val="0"/>
          <w:numId w:val="16"/>
        </w:numPr>
        <w:spacing w:after="0" w:line="264" w:lineRule="auto"/>
        <w:ind/>
        <w:jc w:val="both"/>
      </w:pPr>
      <w:r>
        <w:rPr>
          <w:rFonts w:ascii="Times New Roman" w:hAnsi="Times New Roman"/>
          <w:b w:val="1"/>
          <w:color w:val="000000"/>
          <w:sz w:val="28"/>
        </w:rPr>
        <w:t>Строение и жизнедеятельность организма животного</w:t>
      </w:r>
    </w:p>
    <w:p w14:paraId="E3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Опора и движение животных. Особенности гидростатического, наружного и внутреннего скелета у животных. Передвижение у одноклеточных (амёбовидное, жгутиковое). Мышечные движения у м</w:t>
      </w:r>
      <w:r>
        <w:rPr>
          <w:rFonts w:ascii="Times New Roman" w:hAnsi="Times New Roman"/>
          <w:color w:val="000000"/>
          <w:sz w:val="28"/>
        </w:rPr>
        <w:t>ногоклеточных: полёт насекомых, птиц, плавание рыб, движение по суше позвоночных животных (ползание, бег, ходьба и другое). Рычажные конечности.</w:t>
      </w:r>
    </w:p>
    <w:p w14:paraId="E4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Питание и пищеварение у животных. Значение питания. Питание и пищеварение у простейших. Внутриполостное и внутр</w:t>
      </w:r>
      <w:r>
        <w:rPr>
          <w:rFonts w:ascii="Times New Roman" w:hAnsi="Times New Roman"/>
          <w:color w:val="000000"/>
          <w:sz w:val="28"/>
        </w:rPr>
        <w:t>иклеточное пищеварение, замкнутая и сквозная пищеварительная система у беспозвоночных. Пищеварительный тракт у позвоночных, пищеварительные железы. Ферменты. Особенности пищеварительной системы у представителей отрядов млекопитающих.</w:t>
      </w:r>
    </w:p>
    <w:p w14:paraId="E5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Дыхание животных. Знач</w:t>
      </w:r>
      <w:r>
        <w:rPr>
          <w:rFonts w:ascii="Times New Roman" w:hAnsi="Times New Roman"/>
          <w:color w:val="000000"/>
          <w:sz w:val="28"/>
        </w:rPr>
        <w:t>ение дыхания. Газообмен через всю поверхность клетки. Жаберное дыхание. Наружные и внутренние жабры. Кожное, трахейное, лёгочное дыхание у обитателей суши. Особенности кожного дыхания. Роль воздушных мешков у птиц.</w:t>
      </w:r>
    </w:p>
    <w:p w14:paraId="E6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Транспорт веществ у животных. Роль трансп</w:t>
      </w:r>
      <w:r>
        <w:rPr>
          <w:rFonts w:ascii="Times New Roman" w:hAnsi="Times New Roman"/>
          <w:color w:val="000000"/>
          <w:sz w:val="28"/>
        </w:rPr>
        <w:t>орта веществ в организме животных. Замкнутая и незамкнутая кровеносные системы у беспозвоночных. Сердце, кровеносные сосуды. Спинной и брюшной сосуды, капилляры, «ложные сердца» у дождевого червя. Особенности строения незамкнутой кровеносной системы у молл</w:t>
      </w:r>
      <w:r>
        <w:rPr>
          <w:rFonts w:ascii="Times New Roman" w:hAnsi="Times New Roman"/>
          <w:color w:val="000000"/>
          <w:sz w:val="28"/>
        </w:rPr>
        <w:t>юсков и насекомых. Круги кровообращения и особенности строения сердец у позвоночных, усложнение системы кровообращения.</w:t>
      </w:r>
    </w:p>
    <w:p w14:paraId="E7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Выделение у животных. Значение выделения конечных продуктов обмена веществ. Сократительные вакуоли у простейших. Звёздчатые клетки и кан</w:t>
      </w:r>
      <w:r>
        <w:rPr>
          <w:rFonts w:ascii="Times New Roman" w:hAnsi="Times New Roman"/>
          <w:color w:val="000000"/>
          <w:sz w:val="28"/>
        </w:rPr>
        <w:t>альцы у плоских червей, выделительные трубочки и воронки у кольчатых червей. Мальпигиевы сосуды у насекомых. Почки (туловищные и тазовые), мочеточники, мочевой пузырь у позвоночных животных. Особенности выделения у птиц, связанные с полётом.</w:t>
      </w:r>
    </w:p>
    <w:p w14:paraId="E8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Покровы тела у</w:t>
      </w:r>
      <w:r>
        <w:rPr>
          <w:rFonts w:ascii="Times New Roman" w:hAnsi="Times New Roman"/>
          <w:color w:val="000000"/>
          <w:sz w:val="28"/>
        </w:rPr>
        <w:t xml:space="preserve"> животных. Покровы у беспозвоночных. Усложнение строения кожи у позвоночных. Кожа как орган выделения. Роль кожи в теплоотдаче. Производные кожи. Средства пассивной и активной защиты у животных.</w:t>
      </w:r>
    </w:p>
    <w:p w14:paraId="E9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Координация и регуляция жизнедеятельности у животных. Раздраж</w:t>
      </w:r>
      <w:r>
        <w:rPr>
          <w:rFonts w:ascii="Times New Roman" w:hAnsi="Times New Roman"/>
          <w:color w:val="000000"/>
          <w:sz w:val="28"/>
        </w:rPr>
        <w:t>имость у одноклеточных животных. Таксисы (фототаксис, трофотаксис, хемотаксис и другие таксисы). Нервная регуляция. Нервная система, её значение. Нервная система у беспозвоночных: сетчатая (диффузная), стволовая, узловая. Нервная система у позвоночных (тру</w:t>
      </w:r>
      <w:r>
        <w:rPr>
          <w:rFonts w:ascii="Times New Roman" w:hAnsi="Times New Roman"/>
          <w:color w:val="000000"/>
          <w:sz w:val="28"/>
        </w:rPr>
        <w:t>бчатая): головной и спинной мозг, нервы. Усложнение головного мозга от рыб до млекопитающих. Появление больших полушарий, коры, борозд и извилин. Гуморальная регуляция. Роль гормонов в жизни животных. Половые гормоны. Половой диморфизм. Органы чувств, их з</w:t>
      </w:r>
      <w:r>
        <w:rPr>
          <w:rFonts w:ascii="Times New Roman" w:hAnsi="Times New Roman"/>
          <w:color w:val="000000"/>
          <w:sz w:val="28"/>
        </w:rPr>
        <w:t>начение. Рецепторы. Простые и сложные (фасеточные) глаза у насекомых. Орган зрения и слуха у позвоночных, их усложнение. Органы обоняния, вкуса и осязания у беспозвоночных и позвоночных животных. Орган боковой линии у рыб.</w:t>
      </w:r>
    </w:p>
    <w:p w14:paraId="EA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Поведение животных. Врождённое и </w:t>
      </w:r>
      <w:r>
        <w:rPr>
          <w:rFonts w:ascii="Times New Roman" w:hAnsi="Times New Roman"/>
          <w:color w:val="000000"/>
          <w:sz w:val="28"/>
        </w:rPr>
        <w:t>приобретённое поведение (инстинкт и научение). Научение: условные рефлексы, импринтинг (запечатление), инсайт (постижение). Поведение: пищевое, оборонительное, территориальное, брачное, исследовательское. Стимулы поведения.</w:t>
      </w:r>
    </w:p>
    <w:p w14:paraId="EB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Размножение и развитие животных.</w:t>
      </w:r>
      <w:r>
        <w:rPr>
          <w:rFonts w:ascii="Times New Roman" w:hAnsi="Times New Roman"/>
          <w:color w:val="000000"/>
          <w:sz w:val="28"/>
        </w:rPr>
        <w:t xml:space="preserve"> Бесполое размножение: деление клетки одноклеточного организма на две, почкование, фрагментация. Половое размножение. Преимущество полового размножения. Половые железы. Яичники и семенники. Половые клетки (гаметы). Оплодотворение. Зигота. Партеногенез. Зар</w:t>
      </w:r>
      <w:r>
        <w:rPr>
          <w:rFonts w:ascii="Times New Roman" w:hAnsi="Times New Roman"/>
          <w:color w:val="000000"/>
          <w:sz w:val="28"/>
        </w:rPr>
        <w:t>одышевое развитие. Строение яйца птицы. Внутриутробное развитие млекопитающих. Зародышевые оболочки. Плацента (детское место). Пупочный канатик (пуповина). Постэмбриональное развитие: прямое, непрямое. Метаморфоз (развитие с превращением): полный и неполны</w:t>
      </w:r>
      <w:r>
        <w:rPr>
          <w:rFonts w:ascii="Times New Roman" w:hAnsi="Times New Roman"/>
          <w:color w:val="000000"/>
          <w:sz w:val="28"/>
        </w:rPr>
        <w:t>й.</w:t>
      </w:r>
    </w:p>
    <w:p w14:paraId="EC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i w:val="1"/>
          <w:color w:val="000000"/>
          <w:sz w:val="28"/>
        </w:rPr>
        <w:t>Лабораторные и практические работы.</w:t>
      </w:r>
    </w:p>
    <w:p w14:paraId="ED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Ознакомление с органами опоры и движения у животных. </w:t>
      </w:r>
    </w:p>
    <w:p w14:paraId="EE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Изучение способов поглощения пищи у животных.</w:t>
      </w:r>
    </w:p>
    <w:p w14:paraId="EF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Изучение способов дыхания у животных.</w:t>
      </w:r>
    </w:p>
    <w:p w14:paraId="F0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Ознакомление с системами органов транспорта веществ у животных.</w:t>
      </w:r>
    </w:p>
    <w:p w14:paraId="F1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</w:t>
      </w:r>
      <w:r>
        <w:rPr>
          <w:rFonts w:ascii="Times New Roman" w:hAnsi="Times New Roman"/>
          <w:color w:val="000000"/>
          <w:sz w:val="28"/>
        </w:rPr>
        <w:t>покровов тела у животных.</w:t>
      </w:r>
    </w:p>
    <w:p w14:paraId="F2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Изучение органов чувств у животных.</w:t>
      </w:r>
    </w:p>
    <w:p w14:paraId="F3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Формирование условных рефлексов у аквариумных рыб. </w:t>
      </w:r>
    </w:p>
    <w:p w14:paraId="F4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Строение яйца и развитие зародыша птицы (курицы).</w:t>
      </w:r>
    </w:p>
    <w:p w14:paraId="F5000000">
      <w:pPr>
        <w:numPr>
          <w:ilvl w:val="0"/>
          <w:numId w:val="17"/>
        </w:numPr>
        <w:spacing w:after="0" w:line="264" w:lineRule="auto"/>
        <w:ind/>
        <w:jc w:val="both"/>
      </w:pPr>
      <w:r>
        <w:rPr>
          <w:rFonts w:ascii="Times New Roman" w:hAnsi="Times New Roman"/>
          <w:b w:val="1"/>
          <w:color w:val="000000"/>
          <w:sz w:val="28"/>
        </w:rPr>
        <w:t>Систематические группы животных</w:t>
      </w:r>
    </w:p>
    <w:p w14:paraId="F6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Основные категории систематики животных. Вид как основная си</w:t>
      </w:r>
      <w:r>
        <w:rPr>
          <w:rFonts w:ascii="Times New Roman" w:hAnsi="Times New Roman"/>
          <w:color w:val="000000"/>
          <w:sz w:val="28"/>
        </w:rPr>
        <w:t xml:space="preserve">стематическая категория животных. Классификация животных. Система животного мира. Систематические категории животных (царство, тип, класс, </w:t>
      </w:r>
      <w:r>
        <w:rPr>
          <w:rFonts w:ascii="Times New Roman" w:hAnsi="Times New Roman"/>
          <w:color w:val="000000"/>
          <w:sz w:val="28"/>
        </w:rPr>
        <w:t>отряд, семейство, род, вид), их соподчинение. Бинарная номенклатура. Отражение современных знаний о происхождении и р</w:t>
      </w:r>
      <w:r>
        <w:rPr>
          <w:rFonts w:ascii="Times New Roman" w:hAnsi="Times New Roman"/>
          <w:color w:val="000000"/>
          <w:sz w:val="28"/>
        </w:rPr>
        <w:t>одстве животных в классификации животных.</w:t>
      </w:r>
    </w:p>
    <w:p w14:paraId="F7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Одноклеточные животные – простейшие. Строение и жизнедеятельность простейших. Местообитание и образ жизни. Образование цисты при неблагоприятных условиях среды. Многообразие простейших. Значение простейших в природ</w:t>
      </w:r>
      <w:r>
        <w:rPr>
          <w:rFonts w:ascii="Times New Roman" w:hAnsi="Times New Roman"/>
          <w:color w:val="000000"/>
          <w:sz w:val="28"/>
        </w:rPr>
        <w:t>е и жизни человека (образование осадочных пород, возбудители заболеваний, симбиотические виды). Пути заражения человека и меры профилактики, вызываемые одноклеточными животными (малярийный плазмодий).</w:t>
      </w:r>
    </w:p>
    <w:p w14:paraId="F8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i w:val="1"/>
          <w:color w:val="000000"/>
          <w:sz w:val="28"/>
        </w:rPr>
        <w:t>Лабораторные и практические работы</w:t>
      </w:r>
    </w:p>
    <w:p w14:paraId="F9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Исследование строени</w:t>
      </w:r>
      <w:r>
        <w:rPr>
          <w:rFonts w:ascii="Times New Roman" w:hAnsi="Times New Roman"/>
          <w:color w:val="000000"/>
          <w:sz w:val="28"/>
        </w:rPr>
        <w:t>я инфузории-туфельки и наблюдение за её передвижением. Изучение хемотаксиса.</w:t>
      </w:r>
    </w:p>
    <w:p w14:paraId="FA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Многообразие простейших (на готовых препаратах).</w:t>
      </w:r>
    </w:p>
    <w:p w14:paraId="FB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Изготовление модели клетки простейшего (амёбы, инфузории-туфельки и другое.).</w:t>
      </w:r>
    </w:p>
    <w:p w14:paraId="FC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Многоклеточные животные. Кишечнополостные</w:t>
      </w:r>
      <w:r>
        <w:rPr>
          <w:rFonts w:ascii="Times New Roman" w:hAnsi="Times New Roman"/>
          <w:color w:val="000000"/>
          <w:sz w:val="28"/>
        </w:rPr>
        <w:t>. Общая хар</w:t>
      </w:r>
      <w:r>
        <w:rPr>
          <w:rFonts w:ascii="Times New Roman" w:hAnsi="Times New Roman"/>
          <w:color w:val="000000"/>
          <w:sz w:val="28"/>
        </w:rPr>
        <w:t>актеристика. Местообитание. Особенности строения и жизнедеятельности. Эктодерма и энтодерма. Внутриполостное и клеточное переваривание пищи. Регенерация. Рефлекс. Бесполое размножение (почкование). Половое размножение. Гермафродитизм. Раздельнополые кишечн</w:t>
      </w:r>
      <w:r>
        <w:rPr>
          <w:rFonts w:ascii="Times New Roman" w:hAnsi="Times New Roman"/>
          <w:color w:val="000000"/>
          <w:sz w:val="28"/>
        </w:rPr>
        <w:t>ополостные. Многообразие кишечнополостных. Значение кишечнополостных в природе и жизни человека. Коралловые полипы и их роль в рифообразовании.</w:t>
      </w:r>
    </w:p>
    <w:p w14:paraId="FD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i w:val="1"/>
          <w:color w:val="000000"/>
          <w:sz w:val="28"/>
        </w:rPr>
        <w:t>Лабораторные и практические работы.</w:t>
      </w:r>
    </w:p>
    <w:p w14:paraId="FE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Исследование строения пресноводной гидры и её передвижения (школьный аквариу</w:t>
      </w:r>
      <w:r>
        <w:rPr>
          <w:rFonts w:ascii="Times New Roman" w:hAnsi="Times New Roman"/>
          <w:color w:val="000000"/>
          <w:sz w:val="28"/>
        </w:rPr>
        <w:t>м).</w:t>
      </w:r>
    </w:p>
    <w:p w14:paraId="FF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Исследование питания гидры дафниями и циклопами (школьный аквариум).</w:t>
      </w:r>
    </w:p>
    <w:p w14:paraId="00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Изготовление модели пресноводной гидры.</w:t>
      </w:r>
    </w:p>
    <w:p w14:paraId="01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Плоские, круглые, кольчатые черви.</w:t>
      </w:r>
      <w:r>
        <w:rPr>
          <w:rFonts w:ascii="Times New Roman" w:hAnsi="Times New Roman"/>
          <w:color w:val="000000"/>
          <w:sz w:val="28"/>
        </w:rPr>
        <w:t xml:space="preserve"> Общая характеристика. Особенности строения и жизнедеятельности плоских, круглых и кольчатых червей. Многообразие червей. Паразитические плоские и круглые черви. Циклы развития печёночного сосальщика, бычьего цепня, человеческой аскариды. Черви, их приспос</w:t>
      </w:r>
      <w:r>
        <w:rPr>
          <w:rFonts w:ascii="Times New Roman" w:hAnsi="Times New Roman"/>
          <w:color w:val="000000"/>
          <w:sz w:val="28"/>
        </w:rPr>
        <w:t>обления к паразитизму, вред, наносимый человеку, сельскохозяйственным растениям и животным. Меры по предупреждению заражения паразитическими червями. Роль червей как почвообразователей.</w:t>
      </w:r>
    </w:p>
    <w:p w14:paraId="02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i w:val="1"/>
          <w:color w:val="000000"/>
          <w:sz w:val="28"/>
        </w:rPr>
        <w:t>Лабораторные и практические работы.</w:t>
      </w:r>
    </w:p>
    <w:p w14:paraId="03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Исследование внешнего строения дож</w:t>
      </w:r>
      <w:r>
        <w:rPr>
          <w:rFonts w:ascii="Times New Roman" w:hAnsi="Times New Roman"/>
          <w:color w:val="000000"/>
          <w:sz w:val="28"/>
        </w:rPr>
        <w:t>девого червя. Наблюдение за реакцией дождевого червя на раздражители.</w:t>
      </w:r>
    </w:p>
    <w:p w14:paraId="04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Исследование внутреннего строения дождевого червя (на готовом влажном препарате и микропрепарате).</w:t>
      </w:r>
    </w:p>
    <w:p w14:paraId="05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Изучение приспособлений паразитических червей к паразитизму (на готовых влажных и микро</w:t>
      </w:r>
      <w:r>
        <w:rPr>
          <w:rFonts w:ascii="Times New Roman" w:hAnsi="Times New Roman"/>
          <w:color w:val="000000"/>
          <w:sz w:val="28"/>
        </w:rPr>
        <w:t>препаратах).</w:t>
      </w:r>
    </w:p>
    <w:p w14:paraId="06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Членистоногие.</w:t>
      </w:r>
      <w:r>
        <w:rPr>
          <w:rFonts w:ascii="Times New Roman" w:hAnsi="Times New Roman"/>
          <w:color w:val="000000"/>
          <w:sz w:val="28"/>
        </w:rPr>
        <w:t xml:space="preserve"> Общая характеристика. Среды жизни. Внешнее и внутреннее строение членистоногих. Многообразие членистоногих. Представители классов.</w:t>
      </w:r>
    </w:p>
    <w:p w14:paraId="07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Ракообразные. Особенности строения и жизнедеятельности.</w:t>
      </w:r>
    </w:p>
    <w:p w14:paraId="08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Значение ракообразных в природе и жизни ч</w:t>
      </w:r>
      <w:r>
        <w:rPr>
          <w:rFonts w:ascii="Times New Roman" w:hAnsi="Times New Roman"/>
          <w:color w:val="000000"/>
          <w:sz w:val="28"/>
        </w:rPr>
        <w:t>еловека.</w:t>
      </w:r>
    </w:p>
    <w:p w14:paraId="09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Паукообразные. Особенности строения и жизнедеятельности в связи с жизнью на суше. Клещи – вредители культурных растений и меры борьбы с ними. Паразитические клещи – возбудители и переносчики опасных болезней. Меры защиты от клещей. Роль клещей в п</w:t>
      </w:r>
      <w:r>
        <w:rPr>
          <w:rFonts w:ascii="Times New Roman" w:hAnsi="Times New Roman"/>
          <w:color w:val="000000"/>
          <w:sz w:val="28"/>
        </w:rPr>
        <w:t>очвообразовании.</w:t>
      </w:r>
    </w:p>
    <w:p w14:paraId="0A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Насекомые. Особенности строения и жизнедеятельности. Размножение насекомых и типы развития. Отряды насекомых: Прямокрылые, Равнокрылые, Полужесткокрылые, Чешуекрылые, Жесткокрылые, Перепончатокрылые, Двукрылые и другие. Насекомые – перенос</w:t>
      </w:r>
      <w:r>
        <w:rPr>
          <w:rFonts w:ascii="Times New Roman" w:hAnsi="Times New Roman"/>
          <w:color w:val="000000"/>
          <w:sz w:val="28"/>
        </w:rPr>
        <w:t>чики возбудителей и паразиты человека и домашних животных. Насекомые-вредители сада, огорода, поля, леса. Насекомые, снижающие численность вредителей растений. Поведение насекомых, инстинкты. Меры по сокращению численности насекомых-вредителей. Значение на</w:t>
      </w:r>
      <w:r>
        <w:rPr>
          <w:rFonts w:ascii="Times New Roman" w:hAnsi="Times New Roman"/>
          <w:color w:val="000000"/>
          <w:sz w:val="28"/>
        </w:rPr>
        <w:t>секомых в природе и жизни человека.</w:t>
      </w:r>
    </w:p>
    <w:p w14:paraId="0B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i w:val="1"/>
          <w:color w:val="000000"/>
          <w:sz w:val="28"/>
        </w:rPr>
        <w:t>Лабораторные и практические работы.</w:t>
      </w:r>
    </w:p>
    <w:p w14:paraId="0C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Исследование внешнего строения насекомого (на примере майского жука или других крупных насекомых-вредителей).</w:t>
      </w:r>
    </w:p>
    <w:p w14:paraId="0D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Ознакомление с различными типами развития насекомых (на примере </w:t>
      </w:r>
      <w:r>
        <w:rPr>
          <w:rFonts w:ascii="Times New Roman" w:hAnsi="Times New Roman"/>
          <w:color w:val="000000"/>
          <w:sz w:val="28"/>
        </w:rPr>
        <w:t>коллекций).</w:t>
      </w:r>
    </w:p>
    <w:p w14:paraId="0E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Моллюски</w:t>
      </w:r>
      <w:r>
        <w:rPr>
          <w:rFonts w:ascii="Times New Roman" w:hAnsi="Times New Roman"/>
          <w:color w:val="000000"/>
          <w:sz w:val="28"/>
        </w:rPr>
        <w:t>. Общая характеристика. Местообитание моллюсков. Строение и процессы жизнедеятельности, характерные для брюхоногих, двустворчатых, головоногих моллюсков. Черты приспособленности моллюсков к среде обитания. Размножение моллюсков. Многооб</w:t>
      </w:r>
      <w:r>
        <w:rPr>
          <w:rFonts w:ascii="Times New Roman" w:hAnsi="Times New Roman"/>
          <w:color w:val="000000"/>
          <w:sz w:val="28"/>
        </w:rPr>
        <w:t>разие моллюсков. Значение моллюсков в природе и жизни человека.</w:t>
      </w:r>
    </w:p>
    <w:p w14:paraId="0F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i w:val="1"/>
          <w:color w:val="000000"/>
          <w:sz w:val="28"/>
        </w:rPr>
        <w:t>Лабораторные и практические работы.</w:t>
      </w:r>
    </w:p>
    <w:p w14:paraId="10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Исследование внешнего строения раковин пресноводных и морских моллюсков (раковины беззубки, перловицы, прудовика, катушки и другие).</w:t>
      </w:r>
    </w:p>
    <w:p w14:paraId="11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Хордовые.</w:t>
      </w:r>
      <w:r>
        <w:rPr>
          <w:rFonts w:ascii="Times New Roman" w:hAnsi="Times New Roman"/>
          <w:color w:val="000000"/>
          <w:sz w:val="28"/>
        </w:rPr>
        <w:t xml:space="preserve"> Общая характе</w:t>
      </w:r>
      <w:r>
        <w:rPr>
          <w:rFonts w:ascii="Times New Roman" w:hAnsi="Times New Roman"/>
          <w:color w:val="000000"/>
          <w:sz w:val="28"/>
        </w:rPr>
        <w:t>ристика. Зародышевое развитие хордовых. Систематические группы хордовых. Подтип Бесчерепные (ланцетник). Подтип Черепные, или Позвоночные.</w:t>
      </w:r>
    </w:p>
    <w:p w14:paraId="12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Рыбы</w:t>
      </w:r>
      <w:r>
        <w:rPr>
          <w:rFonts w:ascii="Times New Roman" w:hAnsi="Times New Roman"/>
          <w:color w:val="000000"/>
          <w:sz w:val="28"/>
        </w:rPr>
        <w:t>. Общая характеристика. Местообитание и внешнее строение рыб. Особенности внутреннего строения и процессов жизнед</w:t>
      </w:r>
      <w:r>
        <w:rPr>
          <w:rFonts w:ascii="Times New Roman" w:hAnsi="Times New Roman"/>
          <w:color w:val="000000"/>
          <w:sz w:val="28"/>
        </w:rPr>
        <w:t>еятельности. Приспособленность рыб к условиям обитания. Отличия хрящевых рыб от костных рыб. Размножение, развитие и миграция рыб в природе. Многообразие рыб, основные систематические группы рыб. Значение рыб в природе и жизни человека. Хозяйственное значе</w:t>
      </w:r>
      <w:r>
        <w:rPr>
          <w:rFonts w:ascii="Times New Roman" w:hAnsi="Times New Roman"/>
          <w:color w:val="000000"/>
          <w:sz w:val="28"/>
        </w:rPr>
        <w:t>ние рыб.</w:t>
      </w:r>
    </w:p>
    <w:p w14:paraId="13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i w:val="1"/>
          <w:color w:val="000000"/>
          <w:sz w:val="28"/>
        </w:rPr>
        <w:t>Лабораторные и практические работы.</w:t>
      </w:r>
    </w:p>
    <w:p w14:paraId="14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Исследование внешнего строения и особенностей передвижения рыбы (на примере живой рыбы в банке с водой).</w:t>
      </w:r>
    </w:p>
    <w:p w14:paraId="15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Исследование внутреннего строения рыбы (на примере готового влажного препарата).</w:t>
      </w:r>
    </w:p>
    <w:p w14:paraId="16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Земноводные</w:t>
      </w:r>
      <w:r>
        <w:rPr>
          <w:rFonts w:ascii="Times New Roman" w:hAnsi="Times New Roman"/>
          <w:color w:val="000000"/>
          <w:sz w:val="28"/>
        </w:rPr>
        <w:t>. Общая характ</w:t>
      </w:r>
      <w:r>
        <w:rPr>
          <w:rFonts w:ascii="Times New Roman" w:hAnsi="Times New Roman"/>
          <w:color w:val="000000"/>
          <w:sz w:val="28"/>
        </w:rPr>
        <w:t>еристика. Местообитание земноводных. Особенности внешнего и внутреннего строения, процессов жизнедеятельности, связанных с выходом земноводных на сушу. Приспособленность земноводных к жизни в воде и на суше. Размножение и развитие земноводных. Многообразие</w:t>
      </w:r>
      <w:r>
        <w:rPr>
          <w:rFonts w:ascii="Times New Roman" w:hAnsi="Times New Roman"/>
          <w:color w:val="000000"/>
          <w:sz w:val="28"/>
        </w:rPr>
        <w:t xml:space="preserve"> земноводных и их охрана. Значение земноводных в природе и жизни человека.</w:t>
      </w:r>
    </w:p>
    <w:p w14:paraId="17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Пресмыкающиеся</w:t>
      </w:r>
      <w:r>
        <w:rPr>
          <w:rFonts w:ascii="Times New Roman" w:hAnsi="Times New Roman"/>
          <w:color w:val="000000"/>
          <w:sz w:val="28"/>
        </w:rPr>
        <w:t>. Общая характеристика. Местообитание пресмыкающихся. Особенности внешнего и внутреннего строения пресмыкающихся. Процессы жизнедеятельности. Приспособленность пресмык</w:t>
      </w:r>
      <w:r>
        <w:rPr>
          <w:rFonts w:ascii="Times New Roman" w:hAnsi="Times New Roman"/>
          <w:color w:val="000000"/>
          <w:sz w:val="28"/>
        </w:rPr>
        <w:t>ающихся к жизни на суше. Размножение и развитие пресмыкающихся. Регенерация. Многообразие пресмыкающихся и их охрана. Значение пресмыкающихся в природе и жизни человека.</w:t>
      </w:r>
    </w:p>
    <w:p w14:paraId="18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Птицы</w:t>
      </w:r>
      <w:r>
        <w:rPr>
          <w:rFonts w:ascii="Times New Roman" w:hAnsi="Times New Roman"/>
          <w:color w:val="000000"/>
          <w:sz w:val="28"/>
        </w:rPr>
        <w:t>. Общая характеристика. Особенности внешнего строения птиц. Особенности внутренне</w:t>
      </w:r>
      <w:r>
        <w:rPr>
          <w:rFonts w:ascii="Times New Roman" w:hAnsi="Times New Roman"/>
          <w:color w:val="000000"/>
          <w:sz w:val="28"/>
        </w:rPr>
        <w:t>го строения и процессов жизнедеятельности птиц. Приспособления птиц к полёту. Поведение. Размножение и развитие птиц. Забота о потомстве. Сезонные явления в жизни птиц. Миграции птиц, их изучение. Многообразие птиц. Экологические группы птиц (по выбору учи</w:t>
      </w:r>
      <w:r>
        <w:rPr>
          <w:rFonts w:ascii="Times New Roman" w:hAnsi="Times New Roman"/>
          <w:color w:val="000000"/>
          <w:sz w:val="28"/>
        </w:rPr>
        <w:t>теля на примере трёх экологических групп с учётом распространения птиц в регионе). Приспособленность птиц к различным условиям среды. Значение птиц в природе и жизни человека.</w:t>
      </w:r>
    </w:p>
    <w:p w14:paraId="19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i w:val="1"/>
          <w:color w:val="000000"/>
          <w:sz w:val="28"/>
        </w:rPr>
        <w:t>Лабораторные и практические работы.</w:t>
      </w:r>
    </w:p>
    <w:p w14:paraId="1A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Исследование внешнего строения и перьевого п</w:t>
      </w:r>
      <w:r>
        <w:rPr>
          <w:rFonts w:ascii="Times New Roman" w:hAnsi="Times New Roman"/>
          <w:color w:val="000000"/>
          <w:sz w:val="28"/>
        </w:rPr>
        <w:t>окрова птиц (на примере чучела птиц и набора перьев: контурных, пуховых и пуха).</w:t>
      </w:r>
    </w:p>
    <w:p w14:paraId="1B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Исследование особенностей скелета птицы.</w:t>
      </w:r>
    </w:p>
    <w:p w14:paraId="1C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Млекопитающие.</w:t>
      </w:r>
      <w:r>
        <w:rPr>
          <w:rFonts w:ascii="Times New Roman" w:hAnsi="Times New Roman"/>
          <w:color w:val="000000"/>
          <w:sz w:val="28"/>
        </w:rPr>
        <w:t xml:space="preserve"> Общая характеристика. Среды жизни млекопитающих. Особенности внешнего строения, скелета и мускулатуры, внутреннего стро</w:t>
      </w:r>
      <w:r>
        <w:rPr>
          <w:rFonts w:ascii="Times New Roman" w:hAnsi="Times New Roman"/>
          <w:color w:val="000000"/>
          <w:sz w:val="28"/>
        </w:rPr>
        <w:t>ения. Процессы жизнедеятельности. Усложнение нервной системы. Поведение млекопитающих. Размножение и развитие. Забота о потомстве.</w:t>
      </w:r>
    </w:p>
    <w:p w14:paraId="1D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Первозвери. Однопроходные (яйцекладущие) и Сумчатые (низшие звери). Плацентарные млекопитающие. Многообразие млекопитающих (п</w:t>
      </w:r>
      <w:r>
        <w:rPr>
          <w:rFonts w:ascii="Times New Roman" w:hAnsi="Times New Roman"/>
          <w:color w:val="000000"/>
          <w:sz w:val="28"/>
        </w:rPr>
        <w:t xml:space="preserve">о выбору учителя изучаются 6 отрядов млекопитающих на примере двух видов из каждого отряда). Насекомоядные и Рукокрылые. Грызуны, Зайцеобразные. Хищные. Ластоногие и Китообразные. Парнокопытные и Непарнокопытные. Приматы. Семейства отряда Хищные: собачьи, </w:t>
      </w:r>
      <w:r>
        <w:rPr>
          <w:rFonts w:ascii="Times New Roman" w:hAnsi="Times New Roman"/>
          <w:color w:val="000000"/>
          <w:sz w:val="28"/>
        </w:rPr>
        <w:t>кошачьи, куньи, медвежьи.</w:t>
      </w:r>
    </w:p>
    <w:p w14:paraId="1E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Значение млекопитающих в природе и жизни человека. Млекопитающие – переносчики возбудителей опасных заболеваний. Меры борьбы с грызунами. Многообразие млекопитающих родного края.</w:t>
      </w:r>
    </w:p>
    <w:p w14:paraId="1F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i w:val="1"/>
          <w:color w:val="000000"/>
          <w:sz w:val="28"/>
        </w:rPr>
        <w:t>Лабораторные и практические работы.</w:t>
      </w:r>
    </w:p>
    <w:p w14:paraId="20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Исследование ос</w:t>
      </w:r>
      <w:r>
        <w:rPr>
          <w:rFonts w:ascii="Times New Roman" w:hAnsi="Times New Roman"/>
          <w:color w:val="000000"/>
          <w:sz w:val="28"/>
        </w:rPr>
        <w:t>обенностей скелета млекопитающих.</w:t>
      </w:r>
    </w:p>
    <w:p w14:paraId="21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Исследование особенностей зубной системы млекопитающих.</w:t>
      </w:r>
    </w:p>
    <w:p w14:paraId="22010000">
      <w:pPr>
        <w:numPr>
          <w:ilvl w:val="0"/>
          <w:numId w:val="18"/>
        </w:numPr>
        <w:spacing w:after="0" w:line="264" w:lineRule="auto"/>
        <w:ind/>
        <w:jc w:val="both"/>
      </w:pPr>
      <w:r>
        <w:rPr>
          <w:rFonts w:ascii="Times New Roman" w:hAnsi="Times New Roman"/>
          <w:b w:val="1"/>
          <w:color w:val="000000"/>
          <w:sz w:val="28"/>
        </w:rPr>
        <w:t>Развитие животного мира на Земле</w:t>
      </w:r>
    </w:p>
    <w:p w14:paraId="23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Эволюционное развитие животного мира на Земле. Усложнение животных в процессе эволюции. Доказательства эволюционного развития животно</w:t>
      </w:r>
      <w:r>
        <w:rPr>
          <w:rFonts w:ascii="Times New Roman" w:hAnsi="Times New Roman"/>
          <w:color w:val="000000"/>
          <w:sz w:val="28"/>
        </w:rPr>
        <w:t>го мира. Палеонтология. Ископаемые остатки животных, их изучение. Методы изучения ископаемых остатков. Реставрация древних животных. «Живые ископаемые» животного мира.</w:t>
      </w:r>
    </w:p>
    <w:p w14:paraId="24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Жизнь животных в воде. Одноклеточные животные. Происхождение многоклеточных животных. </w:t>
      </w:r>
      <w:r>
        <w:rPr>
          <w:rFonts w:ascii="Times New Roman" w:hAnsi="Times New Roman"/>
          <w:color w:val="000000"/>
          <w:sz w:val="28"/>
        </w:rPr>
        <w:t>Основные этапы эволюции беспозвоночных. Основные этапы эволюции позвоночных животных. Вымершие животные.</w:t>
      </w:r>
    </w:p>
    <w:p w14:paraId="25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i w:val="1"/>
          <w:color w:val="000000"/>
          <w:sz w:val="28"/>
        </w:rPr>
        <w:t>Лабораторные и практические работы.</w:t>
      </w:r>
    </w:p>
    <w:p w14:paraId="26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Исследование ископаемых остатков вымерших животных.</w:t>
      </w:r>
    </w:p>
    <w:p w14:paraId="27010000">
      <w:pPr>
        <w:numPr>
          <w:ilvl w:val="0"/>
          <w:numId w:val="19"/>
        </w:numPr>
        <w:spacing w:after="0" w:line="264" w:lineRule="auto"/>
        <w:ind/>
        <w:jc w:val="both"/>
      </w:pPr>
      <w:r>
        <w:rPr>
          <w:rFonts w:ascii="Times New Roman" w:hAnsi="Times New Roman"/>
          <w:b w:val="1"/>
          <w:color w:val="000000"/>
          <w:sz w:val="28"/>
        </w:rPr>
        <w:t>Животные в природных сообществах</w:t>
      </w:r>
    </w:p>
    <w:p w14:paraId="28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Животные и среда обитания. </w:t>
      </w:r>
      <w:r>
        <w:rPr>
          <w:rFonts w:ascii="Times New Roman" w:hAnsi="Times New Roman"/>
          <w:color w:val="000000"/>
          <w:sz w:val="28"/>
        </w:rPr>
        <w:t>Влияние света, температуры и влажности на животных. Приспособленность животных к условиям среды обитания.</w:t>
      </w:r>
    </w:p>
    <w:p w14:paraId="29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Популяции животных, их характеристики. Одиночный и групповой образ жизни. Взаимосвязи животных между собой и с другими организмами. Пищевые связи в пр</w:t>
      </w:r>
      <w:r>
        <w:rPr>
          <w:rFonts w:ascii="Times New Roman" w:hAnsi="Times New Roman"/>
          <w:color w:val="000000"/>
          <w:sz w:val="28"/>
        </w:rPr>
        <w:t>иродном сообществе. Пищевые уровни, экологическая пирамида. Экосистема.</w:t>
      </w:r>
    </w:p>
    <w:p w14:paraId="2A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Животный мир природных зон Земли. Основные закономерности распределения животных на планете. </w:t>
      </w:r>
      <w:r>
        <w:rPr>
          <w:rFonts w:ascii="Times New Roman" w:hAnsi="Times New Roman"/>
          <w:color w:val="000000"/>
          <w:sz w:val="28"/>
        </w:rPr>
        <w:t>Фауна.</w:t>
      </w:r>
    </w:p>
    <w:p w14:paraId="2B010000">
      <w:pPr>
        <w:numPr>
          <w:ilvl w:val="0"/>
          <w:numId w:val="20"/>
        </w:numPr>
        <w:spacing w:after="0" w:line="264" w:lineRule="auto"/>
        <w:ind/>
        <w:jc w:val="both"/>
      </w:pPr>
      <w:r>
        <w:rPr>
          <w:rFonts w:ascii="Times New Roman" w:hAnsi="Times New Roman"/>
          <w:b w:val="1"/>
          <w:color w:val="000000"/>
          <w:sz w:val="28"/>
        </w:rPr>
        <w:t>Животные и человек</w:t>
      </w:r>
    </w:p>
    <w:p w14:paraId="2C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Воздействие человека на животных в природе: прямое и косвенное. П</w:t>
      </w:r>
      <w:r>
        <w:rPr>
          <w:rFonts w:ascii="Times New Roman" w:hAnsi="Times New Roman"/>
          <w:color w:val="000000"/>
          <w:sz w:val="28"/>
        </w:rPr>
        <w:t>ромысловые животные (рыболовство, охота). Ведение промысла животных на основе научного подхода. Загрязнение окружающей среды.</w:t>
      </w:r>
    </w:p>
    <w:p w14:paraId="2D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Одомашнивание животных. Селекция, породы, искусственный отбор, дикие предки домашних животных. Значение домашних животных в жизни </w:t>
      </w:r>
      <w:r>
        <w:rPr>
          <w:rFonts w:ascii="Times New Roman" w:hAnsi="Times New Roman"/>
          <w:color w:val="000000"/>
          <w:sz w:val="28"/>
        </w:rPr>
        <w:t>человека. Животные сельскохозяйственных угодий. Методы борьбы с животными-вредителями.</w:t>
      </w:r>
    </w:p>
    <w:p w14:paraId="2E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Город как особая искусственная среда, созданная человеком. Синантропные виды животных. Условия их обитания. Беспозвоночные и позвоночные животные города. Адаптация живот</w:t>
      </w:r>
      <w:r>
        <w:rPr>
          <w:rFonts w:ascii="Times New Roman" w:hAnsi="Times New Roman"/>
          <w:color w:val="000000"/>
          <w:sz w:val="28"/>
        </w:rPr>
        <w:t xml:space="preserve">ных к новым условиям. Рекреационный пресс </w:t>
      </w:r>
      <w:r>
        <w:rPr>
          <w:rFonts w:ascii="Times New Roman" w:hAnsi="Times New Roman"/>
          <w:color w:val="000000"/>
          <w:sz w:val="28"/>
        </w:rPr>
        <w:t>на животных диких видов</w:t>
      </w:r>
      <w:r>
        <w:rPr>
          <w:rFonts w:ascii="Times New Roman" w:hAnsi="Times New Roman"/>
          <w:color w:val="000000"/>
          <w:sz w:val="28"/>
        </w:rPr>
        <w:t xml:space="preserve"> в условиях города. Безнадзорные домашние животные. Питомники. Восстановление численности редких видов животных: особо охраняемые природные территории (ООПТ). </w:t>
      </w:r>
      <w:r>
        <w:rPr>
          <w:rFonts w:ascii="Times New Roman" w:hAnsi="Times New Roman"/>
          <w:color w:val="000000"/>
          <w:sz w:val="28"/>
        </w:rPr>
        <w:t>Красная книга России. Меры сохра</w:t>
      </w:r>
      <w:r>
        <w:rPr>
          <w:rFonts w:ascii="Times New Roman" w:hAnsi="Times New Roman"/>
          <w:color w:val="000000"/>
          <w:sz w:val="28"/>
        </w:rPr>
        <w:t>нения животного мира.</w:t>
      </w:r>
    </w:p>
    <w:p w14:paraId="2F010000">
      <w:pPr>
        <w:spacing w:after="0" w:line="264" w:lineRule="auto"/>
        <w:ind w:firstLine="0" w:left="120"/>
        <w:jc w:val="both"/>
      </w:pPr>
    </w:p>
    <w:p w14:paraId="3001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9 КЛАСС</w:t>
      </w:r>
    </w:p>
    <w:p w14:paraId="31010000">
      <w:pPr>
        <w:numPr>
          <w:ilvl w:val="0"/>
          <w:numId w:val="21"/>
        </w:numPr>
        <w:spacing w:after="0" w:line="264" w:lineRule="auto"/>
        <w:ind/>
        <w:jc w:val="both"/>
      </w:pPr>
      <w:r>
        <w:rPr>
          <w:rFonts w:ascii="Times New Roman" w:hAnsi="Times New Roman"/>
          <w:b w:val="1"/>
          <w:color w:val="000000"/>
          <w:sz w:val="28"/>
        </w:rPr>
        <w:t>Человек – биосоциальный вид</w:t>
      </w:r>
    </w:p>
    <w:p w14:paraId="32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Науки о человеке (анатомия, физиология, психология, антропология, гигиена, санитария, экология человека). Методы изучения организма человека. Значение знаний о человеке для самопознания и сохранени</w:t>
      </w:r>
      <w:r>
        <w:rPr>
          <w:rFonts w:ascii="Times New Roman" w:hAnsi="Times New Roman"/>
          <w:color w:val="000000"/>
          <w:sz w:val="28"/>
        </w:rPr>
        <w:t>я здоровья. Особенности человека как биосоциального существа.</w:t>
      </w:r>
    </w:p>
    <w:p w14:paraId="33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Место человека в системе органического мира. Человек как часть природы. Систематическое положение современного человека. Сходство человека с млекопитающими. Отличие человека от приматов. Доказат</w:t>
      </w:r>
      <w:r>
        <w:rPr>
          <w:rFonts w:ascii="Times New Roman" w:hAnsi="Times New Roman"/>
          <w:color w:val="000000"/>
          <w:sz w:val="28"/>
        </w:rPr>
        <w:t xml:space="preserve">ельства животного происхождения человека. Человек разумный. Антропогенез, его этапы. Биологические и социальные факторы становления человека. </w:t>
      </w:r>
      <w:r>
        <w:rPr>
          <w:rFonts w:ascii="Times New Roman" w:hAnsi="Times New Roman"/>
          <w:color w:val="000000"/>
          <w:sz w:val="28"/>
        </w:rPr>
        <w:t>Человеческие расы.</w:t>
      </w:r>
    </w:p>
    <w:p w14:paraId="34010000">
      <w:pPr>
        <w:numPr>
          <w:ilvl w:val="0"/>
          <w:numId w:val="22"/>
        </w:numPr>
        <w:spacing w:after="0" w:line="264" w:lineRule="auto"/>
        <w:ind/>
        <w:jc w:val="both"/>
      </w:pPr>
      <w:r>
        <w:rPr>
          <w:rFonts w:ascii="Times New Roman" w:hAnsi="Times New Roman"/>
          <w:b w:val="1"/>
          <w:color w:val="000000"/>
          <w:sz w:val="28"/>
        </w:rPr>
        <w:t>Структура организма человека</w:t>
      </w:r>
    </w:p>
    <w:p w14:paraId="35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Строение и химический состав клетки. Обмен веществ и превращение э</w:t>
      </w:r>
      <w:r>
        <w:rPr>
          <w:rFonts w:ascii="Times New Roman" w:hAnsi="Times New Roman"/>
          <w:color w:val="000000"/>
          <w:sz w:val="28"/>
        </w:rPr>
        <w:t>нергии в клетке. Многообразие клеток, их деление. Нуклеиновые кислоты. Гены. Хромосомы. Хромосомный набор. Митоз, мейоз. Соматические и половые клетки. Стволовые клетки. Типы тканей организма человека: эпителиальные, соединительные, мышечные, нервная. Свой</w:t>
      </w:r>
      <w:r>
        <w:rPr>
          <w:rFonts w:ascii="Times New Roman" w:hAnsi="Times New Roman"/>
          <w:color w:val="000000"/>
          <w:sz w:val="28"/>
        </w:rPr>
        <w:t>ства тканей, их функции. Органы и системы органов. Организм как единое целое. Взаимосвязь органов и систем как основа гомеостаза.</w:t>
      </w:r>
    </w:p>
    <w:p w14:paraId="36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i w:val="1"/>
          <w:color w:val="000000"/>
          <w:sz w:val="28"/>
        </w:rPr>
        <w:t>Лабораторные и практические работы.</w:t>
      </w:r>
    </w:p>
    <w:p w14:paraId="37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Изучение микроскопического строения тканей (на готовых микропрепаратах).</w:t>
      </w:r>
    </w:p>
    <w:p w14:paraId="38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Распознавание орг</w:t>
      </w:r>
      <w:r>
        <w:rPr>
          <w:rFonts w:ascii="Times New Roman" w:hAnsi="Times New Roman"/>
          <w:color w:val="000000"/>
          <w:sz w:val="28"/>
        </w:rPr>
        <w:t>анов и систем органов человека (по таблицам).</w:t>
      </w:r>
    </w:p>
    <w:p w14:paraId="39010000">
      <w:pPr>
        <w:numPr>
          <w:ilvl w:val="0"/>
          <w:numId w:val="23"/>
        </w:numPr>
        <w:spacing w:after="0" w:line="264" w:lineRule="auto"/>
        <w:ind/>
        <w:jc w:val="both"/>
      </w:pPr>
      <w:r>
        <w:rPr>
          <w:rFonts w:ascii="Times New Roman" w:hAnsi="Times New Roman"/>
          <w:b w:val="1"/>
          <w:color w:val="000000"/>
          <w:sz w:val="28"/>
        </w:rPr>
        <w:t>Нейрогуморальная регуляция</w:t>
      </w:r>
    </w:p>
    <w:p w14:paraId="3A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Нервная система человека, её организация и значение. Нейроны, нервы, нервные узлы. Рефлекс. Рефлекторная дуга.</w:t>
      </w:r>
    </w:p>
    <w:p w14:paraId="3B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Рецепторы. Двухнейронные и трёхнейронные рефлекторные дуги. Спинной </w:t>
      </w:r>
      <w:r>
        <w:rPr>
          <w:rFonts w:ascii="Times New Roman" w:hAnsi="Times New Roman"/>
          <w:color w:val="000000"/>
          <w:sz w:val="28"/>
        </w:rPr>
        <w:t>мозг, его строение и функции. Рефлексы спинного мозга. Головной мозг, его строение и функции. Большие полушария. Рефлексы головного мозга. Безусловные (врождённые) и условные (приобретённые) рефлексы. Соматическая нервная система. Вегетативная (автономная)</w:t>
      </w:r>
      <w:r>
        <w:rPr>
          <w:rFonts w:ascii="Times New Roman" w:hAnsi="Times New Roman"/>
          <w:color w:val="000000"/>
          <w:sz w:val="28"/>
        </w:rPr>
        <w:t xml:space="preserve"> нервная система. Нервная система как единое целое. Нарушения в работе нервной системы.</w:t>
      </w:r>
    </w:p>
    <w:p w14:paraId="3C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Гуморальная регуляция функций. Эндокринная система. Железы внутренней секреции. Железы смешанной секреции. Гормоны, их роль в регуляции физиологических функций организм</w:t>
      </w:r>
      <w:r>
        <w:rPr>
          <w:rFonts w:ascii="Times New Roman" w:hAnsi="Times New Roman"/>
          <w:color w:val="000000"/>
          <w:sz w:val="28"/>
        </w:rPr>
        <w:t>а, роста и развития. Нарушение в работе эндокринных желёз. Особенности рефлекторной и гуморальной регуляции функций организма.</w:t>
      </w:r>
    </w:p>
    <w:p w14:paraId="3D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i w:val="1"/>
          <w:color w:val="000000"/>
          <w:sz w:val="28"/>
        </w:rPr>
        <w:t>Лабораторные и практические работы.</w:t>
      </w:r>
    </w:p>
    <w:p w14:paraId="3E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Изучение головного мозга человека (по муляжам).</w:t>
      </w:r>
    </w:p>
    <w:p w14:paraId="3F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Изучение изменения размера зрачка в зависимос</w:t>
      </w:r>
      <w:r>
        <w:rPr>
          <w:rFonts w:ascii="Times New Roman" w:hAnsi="Times New Roman"/>
          <w:color w:val="000000"/>
          <w:sz w:val="28"/>
        </w:rPr>
        <w:t>ти от освещённости.</w:t>
      </w:r>
    </w:p>
    <w:p w14:paraId="40010000">
      <w:pPr>
        <w:numPr>
          <w:ilvl w:val="0"/>
          <w:numId w:val="24"/>
        </w:numPr>
        <w:spacing w:after="0" w:line="264" w:lineRule="auto"/>
        <w:ind/>
        <w:jc w:val="both"/>
      </w:pPr>
      <w:r>
        <w:rPr>
          <w:rFonts w:ascii="Times New Roman" w:hAnsi="Times New Roman"/>
          <w:b w:val="1"/>
          <w:color w:val="000000"/>
          <w:sz w:val="28"/>
        </w:rPr>
        <w:t>Опора и движение</w:t>
      </w:r>
    </w:p>
    <w:p w14:paraId="41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Значение опорно-двигательного аппарата. Скелет человека, строение его отделов и функции. Кости, их химический состав, строение. Типы костей. Рост костей в длину и толщину. Соединение костей. Скелет головы. Скелет тулови</w:t>
      </w:r>
      <w:r>
        <w:rPr>
          <w:rFonts w:ascii="Times New Roman" w:hAnsi="Times New Roman"/>
          <w:color w:val="000000"/>
          <w:sz w:val="28"/>
        </w:rPr>
        <w:t>ща. Скелет конечностей и их поясов. Особенности скелета человека, связанные с прямохождением и трудовой деятельностью.</w:t>
      </w:r>
    </w:p>
    <w:p w14:paraId="42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Мышечная система. Строение и функции скелетных мышц. Работа мышц: статическая и динамическая, мышцы сгибатели и разгибатели. Утомление мы</w:t>
      </w:r>
      <w:r>
        <w:rPr>
          <w:rFonts w:ascii="Times New Roman" w:hAnsi="Times New Roman"/>
          <w:color w:val="000000"/>
          <w:sz w:val="28"/>
        </w:rPr>
        <w:t>шц. Гиподинамия. Роль двигательной активности в сохранении здоровья.</w:t>
      </w:r>
    </w:p>
    <w:p w14:paraId="43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Нарушения опорно-двигательной системы. Возрастные изменения в строении костей. Нарушение осанки. Предупреждение искривления позвоночника и развития плоскостопия. Профилактика травматизма.</w:t>
      </w:r>
      <w:r>
        <w:rPr>
          <w:rFonts w:ascii="Times New Roman" w:hAnsi="Times New Roman"/>
          <w:color w:val="000000"/>
          <w:sz w:val="28"/>
        </w:rPr>
        <w:t xml:space="preserve"> Первая помощь при травмах опорно-двигательного аппарата.</w:t>
      </w:r>
    </w:p>
    <w:p w14:paraId="44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i w:val="1"/>
          <w:color w:val="000000"/>
          <w:sz w:val="28"/>
        </w:rPr>
        <w:t>Лабораторные и практические работы.</w:t>
      </w:r>
    </w:p>
    <w:p w14:paraId="45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Исследование свойств кости.</w:t>
      </w:r>
    </w:p>
    <w:p w14:paraId="46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Изучение строения костей (на муляжах).</w:t>
      </w:r>
    </w:p>
    <w:p w14:paraId="47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строения позвонков (на муляжах). </w:t>
      </w:r>
    </w:p>
    <w:p w14:paraId="48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Определение гибкости позвоночника.</w:t>
      </w:r>
    </w:p>
    <w:p w14:paraId="49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Измерение массы и</w:t>
      </w:r>
      <w:r>
        <w:rPr>
          <w:rFonts w:ascii="Times New Roman" w:hAnsi="Times New Roman"/>
          <w:color w:val="000000"/>
          <w:sz w:val="28"/>
        </w:rPr>
        <w:t xml:space="preserve"> роста своего организма.</w:t>
      </w:r>
    </w:p>
    <w:p w14:paraId="4A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Изучение влияния статической и динамической нагрузки на утомление мышц.</w:t>
      </w:r>
    </w:p>
    <w:p w14:paraId="4B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Выявление нарушения осанки.</w:t>
      </w:r>
    </w:p>
    <w:p w14:paraId="4C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Определение признаков плоскостопия.</w:t>
      </w:r>
    </w:p>
    <w:p w14:paraId="4D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Оказание первой помощи при повреждении скелета и мышц.</w:t>
      </w:r>
    </w:p>
    <w:p w14:paraId="4E010000">
      <w:pPr>
        <w:numPr>
          <w:ilvl w:val="0"/>
          <w:numId w:val="25"/>
        </w:numPr>
        <w:spacing w:after="0" w:line="264" w:lineRule="auto"/>
        <w:ind/>
        <w:jc w:val="both"/>
      </w:pPr>
      <w:r>
        <w:rPr>
          <w:rFonts w:ascii="Times New Roman" w:hAnsi="Times New Roman"/>
          <w:b w:val="1"/>
          <w:color w:val="000000"/>
          <w:sz w:val="28"/>
        </w:rPr>
        <w:t>Внутренняя среда организма</w:t>
      </w:r>
    </w:p>
    <w:p w14:paraId="4F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Внутренняя </w:t>
      </w:r>
      <w:r>
        <w:rPr>
          <w:rFonts w:ascii="Times New Roman" w:hAnsi="Times New Roman"/>
          <w:color w:val="000000"/>
          <w:sz w:val="28"/>
        </w:rPr>
        <w:t>среда и её функции. Форменные элементы крови: эритроциты, лейкоциты и тромбоциты. Малокровие, его причины. Красный костный мозг, его роль в организме. Плазма крови. Постоянство внутренней среды (гомеостаз). Свёртывание крови. Группы крови. Резус-фактор. Пе</w:t>
      </w:r>
      <w:r>
        <w:rPr>
          <w:rFonts w:ascii="Times New Roman" w:hAnsi="Times New Roman"/>
          <w:color w:val="000000"/>
          <w:sz w:val="28"/>
        </w:rPr>
        <w:t>реливание крови. Донорство.</w:t>
      </w:r>
    </w:p>
    <w:p w14:paraId="50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Иммунитет и его виды. Факторы, влияющие на иммунитет (приобретённые иммунодефициты): радиационное облучение, химическое отравление, голодание, воспаление, вирусные заболевания, ВИЧ-инфекция. Вилочковая железа, лимфатические </w:t>
      </w:r>
      <w:r>
        <w:rPr>
          <w:rFonts w:ascii="Times New Roman" w:hAnsi="Times New Roman"/>
          <w:color w:val="000000"/>
          <w:sz w:val="28"/>
        </w:rPr>
        <w:t>узлы. Вакцины и лечебные сыворотки. Значение работ Л. Пастера и И.И. Мечникова по изучению иммунитета.</w:t>
      </w:r>
    </w:p>
    <w:p w14:paraId="51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i w:val="1"/>
          <w:color w:val="000000"/>
          <w:sz w:val="28"/>
        </w:rPr>
        <w:t>Лабораторные и практические работы.</w:t>
      </w:r>
    </w:p>
    <w:p w14:paraId="52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Изучение микроскопического строения крови человека и лягушки (сравнение) на готовых микропрепаратах.</w:t>
      </w:r>
    </w:p>
    <w:p w14:paraId="53010000">
      <w:pPr>
        <w:numPr>
          <w:ilvl w:val="0"/>
          <w:numId w:val="26"/>
        </w:numPr>
        <w:spacing w:after="0" w:line="264" w:lineRule="auto"/>
        <w:ind/>
        <w:jc w:val="both"/>
      </w:pPr>
      <w:r>
        <w:rPr>
          <w:rFonts w:ascii="Times New Roman" w:hAnsi="Times New Roman"/>
          <w:b w:val="1"/>
          <w:color w:val="000000"/>
          <w:sz w:val="28"/>
        </w:rPr>
        <w:t>Кровообращение</w:t>
      </w:r>
    </w:p>
    <w:p w14:paraId="54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рганы кровообращения. Строение и работа сердца. Автоматизм сердца. Сердечный цикл, его длительность. Большой и малый круги кровообращения. Движение крови по сосудам. Пульс. Лимфатическая система, лимфоотток. Регуляция деятельности сердца и сосудов. Гигиена</w:t>
      </w:r>
      <w:r>
        <w:rPr>
          <w:rFonts w:ascii="Times New Roman" w:hAnsi="Times New Roman"/>
          <w:color w:val="000000"/>
          <w:sz w:val="28"/>
        </w:rPr>
        <w:t xml:space="preserve"> сердечно-сосудистой системы. Профилактика сердечно-сосудистых заболеваний. Первая помощь при кровотечениях.</w:t>
      </w:r>
    </w:p>
    <w:p w14:paraId="55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i w:val="1"/>
          <w:color w:val="000000"/>
          <w:sz w:val="28"/>
        </w:rPr>
        <w:t>Лабораторные и практические работы.</w:t>
      </w:r>
    </w:p>
    <w:p w14:paraId="56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Измерение кровяного давления.</w:t>
      </w:r>
    </w:p>
    <w:p w14:paraId="57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Определение пульса и числа сердечных сокращений в покое и после дозированных физи</w:t>
      </w:r>
      <w:r>
        <w:rPr>
          <w:rFonts w:ascii="Times New Roman" w:hAnsi="Times New Roman"/>
          <w:color w:val="000000"/>
          <w:sz w:val="28"/>
        </w:rPr>
        <w:t>ческих нагрузок у человека.</w:t>
      </w:r>
    </w:p>
    <w:p w14:paraId="58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Первая помощь при кровотечениях.</w:t>
      </w:r>
    </w:p>
    <w:p w14:paraId="59010000">
      <w:pPr>
        <w:numPr>
          <w:ilvl w:val="0"/>
          <w:numId w:val="27"/>
        </w:numPr>
        <w:spacing w:after="0" w:line="264" w:lineRule="auto"/>
        <w:ind/>
        <w:jc w:val="both"/>
      </w:pPr>
      <w:r>
        <w:rPr>
          <w:rFonts w:ascii="Times New Roman" w:hAnsi="Times New Roman"/>
          <w:b w:val="1"/>
          <w:color w:val="000000"/>
          <w:sz w:val="28"/>
        </w:rPr>
        <w:t>Дыхание</w:t>
      </w:r>
    </w:p>
    <w:p w14:paraId="5A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Дыхание и его значение. Органы дыхания. Лёгкие. Взаимосвязь строения и функций органов дыхания. Газообмен в лёгких и тканях. Жизненная ёмкость лёгких. Механизмы дыхания. Дыхательные движе</w:t>
      </w:r>
      <w:r>
        <w:rPr>
          <w:rFonts w:ascii="Times New Roman" w:hAnsi="Times New Roman"/>
          <w:color w:val="000000"/>
          <w:sz w:val="28"/>
        </w:rPr>
        <w:t>ния. Регуляция дыхания.</w:t>
      </w:r>
    </w:p>
    <w:p w14:paraId="5B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Инфекционные болезни, передающиеся через воздух, предупреждение воздушно-капельных инфекций. Вред табакокурения, употребления наркотических и психотропных веществ. Реанимация. Охрана воздушной среды. Оказание первой помощи при пораж</w:t>
      </w:r>
      <w:r>
        <w:rPr>
          <w:rFonts w:ascii="Times New Roman" w:hAnsi="Times New Roman"/>
          <w:color w:val="000000"/>
          <w:sz w:val="28"/>
        </w:rPr>
        <w:t>ении органов дыхания.</w:t>
      </w:r>
    </w:p>
    <w:p w14:paraId="5C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i w:val="1"/>
          <w:color w:val="000000"/>
          <w:sz w:val="28"/>
        </w:rPr>
        <w:t>Лабораторные и практические работы.</w:t>
      </w:r>
    </w:p>
    <w:p w14:paraId="5D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обхвата грудной клетки в состоянии вдоха и выдоха. </w:t>
      </w:r>
    </w:p>
    <w:p w14:paraId="5E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Определение частоты дыхания. Влияние различных факторов на частоту дыхания.</w:t>
      </w:r>
    </w:p>
    <w:p w14:paraId="5F010000">
      <w:pPr>
        <w:numPr>
          <w:ilvl w:val="0"/>
          <w:numId w:val="28"/>
        </w:numPr>
        <w:spacing w:after="0" w:line="264" w:lineRule="auto"/>
        <w:ind/>
        <w:jc w:val="both"/>
      </w:pPr>
      <w:r>
        <w:rPr>
          <w:rFonts w:ascii="Times New Roman" w:hAnsi="Times New Roman"/>
          <w:b w:val="1"/>
          <w:color w:val="000000"/>
          <w:sz w:val="28"/>
        </w:rPr>
        <w:t>Питание и пищеварение</w:t>
      </w:r>
    </w:p>
    <w:p w14:paraId="60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Питательные вещества и пищевые продукт</w:t>
      </w:r>
      <w:r>
        <w:rPr>
          <w:rFonts w:ascii="Times New Roman" w:hAnsi="Times New Roman"/>
          <w:color w:val="000000"/>
          <w:sz w:val="28"/>
        </w:rPr>
        <w:t>ы. Питание и его значение. Пищеварение. Органы пищеварения, их строение и функции. Ферменты, их роль в пищеварении. Пищеварение в ротовой полости. Зубы и уход за ними. Пищеварение в желудке, в тонком и в толстом кишечнике. Всасывание питательных веществ. В</w:t>
      </w:r>
      <w:r>
        <w:rPr>
          <w:rFonts w:ascii="Times New Roman" w:hAnsi="Times New Roman"/>
          <w:color w:val="000000"/>
          <w:sz w:val="28"/>
        </w:rPr>
        <w:t>сасывание воды. Пищеварительные железы: печень и поджелудочная железа, их роль в пищеварении.</w:t>
      </w:r>
    </w:p>
    <w:p w14:paraId="61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Микробиом человека – совокупность микроорганизмов, населяющих организм человека. Регуляция пищеварения. Методы изучения органов пищеварения. Работы И.П. Павлова.</w:t>
      </w:r>
    </w:p>
    <w:p w14:paraId="62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Гигиена питания. Предупреждение глистных и желудочно-кишечных заболеваний, пищевых отравлений. Влияние курения и алкоголя на пищеварение.</w:t>
      </w:r>
    </w:p>
    <w:p w14:paraId="63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i w:val="1"/>
          <w:color w:val="000000"/>
          <w:sz w:val="28"/>
        </w:rPr>
        <w:t>Лабораторные и практические работы.</w:t>
      </w:r>
    </w:p>
    <w:p w14:paraId="64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Исследование действия ферментов слюны на крахмал.</w:t>
      </w:r>
    </w:p>
    <w:p w14:paraId="65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действия желудочного </w:t>
      </w:r>
      <w:r>
        <w:rPr>
          <w:rFonts w:ascii="Times New Roman" w:hAnsi="Times New Roman"/>
          <w:color w:val="000000"/>
          <w:sz w:val="28"/>
        </w:rPr>
        <w:t>сока на белки.</w:t>
      </w:r>
    </w:p>
    <w:p w14:paraId="66010000">
      <w:pPr>
        <w:numPr>
          <w:ilvl w:val="0"/>
          <w:numId w:val="29"/>
        </w:numPr>
        <w:spacing w:after="0" w:line="264" w:lineRule="auto"/>
        <w:ind/>
        <w:jc w:val="both"/>
      </w:pPr>
      <w:r>
        <w:rPr>
          <w:rFonts w:ascii="Times New Roman" w:hAnsi="Times New Roman"/>
          <w:b w:val="1"/>
          <w:color w:val="000000"/>
          <w:sz w:val="28"/>
        </w:rPr>
        <w:t>Обмен веществ и превращение энергии</w:t>
      </w:r>
    </w:p>
    <w:p w14:paraId="67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Обмен веществ и превращение энергии в организме человека. Пластический и энергетический обмен. Обмен воды и минеральных солей. Обмен белков, углеводов и жиров в организме. Регуляция обмена веществ и </w:t>
      </w:r>
      <w:r>
        <w:rPr>
          <w:rFonts w:ascii="Times New Roman" w:hAnsi="Times New Roman"/>
          <w:color w:val="000000"/>
          <w:sz w:val="28"/>
        </w:rPr>
        <w:t>превращения энергии.</w:t>
      </w:r>
    </w:p>
    <w:p w14:paraId="68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Витамины и их роль для организма. Поступление витаминов с пищей. Синтез витаминов в организме. Авитаминозы и гиповитаминозы. Сохранение витаминов в пище.</w:t>
      </w:r>
    </w:p>
    <w:p w14:paraId="69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Нормы и режим питания. Рациональное питание – фактор укрепления здоровья. Нарушен</w:t>
      </w:r>
      <w:r>
        <w:rPr>
          <w:rFonts w:ascii="Times New Roman" w:hAnsi="Times New Roman"/>
          <w:color w:val="000000"/>
          <w:sz w:val="28"/>
        </w:rPr>
        <w:t>ие обмена веществ.</w:t>
      </w:r>
    </w:p>
    <w:p w14:paraId="6A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i w:val="1"/>
          <w:color w:val="000000"/>
          <w:sz w:val="28"/>
        </w:rPr>
        <w:t>Лабораторные и практические работы.</w:t>
      </w:r>
    </w:p>
    <w:p w14:paraId="6B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Исследование состава продуктов питания.</w:t>
      </w:r>
    </w:p>
    <w:p w14:paraId="6C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Составление меню в зависимости от калорийности пищи.</w:t>
      </w:r>
    </w:p>
    <w:p w14:paraId="6D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Способы сохранения витаминов в пищевых продуктах.</w:t>
      </w:r>
    </w:p>
    <w:p w14:paraId="6E010000">
      <w:pPr>
        <w:numPr>
          <w:ilvl w:val="0"/>
          <w:numId w:val="30"/>
        </w:numPr>
        <w:spacing w:after="0" w:line="264" w:lineRule="auto"/>
        <w:ind/>
        <w:jc w:val="both"/>
      </w:pPr>
      <w:r>
        <w:rPr>
          <w:rFonts w:ascii="Times New Roman" w:hAnsi="Times New Roman"/>
          <w:b w:val="1"/>
          <w:color w:val="000000"/>
          <w:sz w:val="28"/>
        </w:rPr>
        <w:t>Кожа</w:t>
      </w:r>
    </w:p>
    <w:p w14:paraId="6F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Строение и функции кожи. Кожа и её производные. Кожа </w:t>
      </w:r>
      <w:r>
        <w:rPr>
          <w:rFonts w:ascii="Times New Roman" w:hAnsi="Times New Roman"/>
          <w:color w:val="000000"/>
          <w:sz w:val="28"/>
        </w:rPr>
        <w:t>и терморегуляция. Влияние на кожу факторов окружающей среды.</w:t>
      </w:r>
    </w:p>
    <w:p w14:paraId="70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Закаливание и его роль. Способы закаливания организма. Гигиена кожи, гигиенические требования к одежде и обуви. Заболевания кожи и их </w:t>
      </w:r>
      <w:r>
        <w:rPr>
          <w:rFonts w:ascii="Times New Roman" w:hAnsi="Times New Roman"/>
          <w:color w:val="000000"/>
          <w:sz w:val="28"/>
        </w:rPr>
        <w:t>предупреждения. Профилактика и первая помощь при тепловом и с</w:t>
      </w:r>
      <w:r>
        <w:rPr>
          <w:rFonts w:ascii="Times New Roman" w:hAnsi="Times New Roman"/>
          <w:color w:val="000000"/>
          <w:sz w:val="28"/>
        </w:rPr>
        <w:t>олнечном ударах, ожогах и обморожениях.</w:t>
      </w:r>
    </w:p>
    <w:p w14:paraId="71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i w:val="1"/>
          <w:color w:val="000000"/>
          <w:sz w:val="28"/>
        </w:rPr>
        <w:t>Лабораторные и практические работы.</w:t>
      </w:r>
    </w:p>
    <w:p w14:paraId="72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Исследование с помощью лупы тыльной и ладонной стороны кисти.</w:t>
      </w:r>
    </w:p>
    <w:p w14:paraId="73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Определение жирности различных участков кожи лица.</w:t>
      </w:r>
    </w:p>
    <w:p w14:paraId="74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Описание мер по уходу за кожей лица и волосами в зависимости от тип</w:t>
      </w:r>
      <w:r>
        <w:rPr>
          <w:rFonts w:ascii="Times New Roman" w:hAnsi="Times New Roman"/>
          <w:color w:val="000000"/>
          <w:sz w:val="28"/>
        </w:rPr>
        <w:t>а кожи.</w:t>
      </w:r>
    </w:p>
    <w:p w14:paraId="75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Описание основных гигиенических требований к одежде и обуви.</w:t>
      </w:r>
    </w:p>
    <w:p w14:paraId="76010000">
      <w:pPr>
        <w:numPr>
          <w:ilvl w:val="0"/>
          <w:numId w:val="31"/>
        </w:numPr>
        <w:spacing w:after="0" w:line="264" w:lineRule="auto"/>
        <w:ind/>
        <w:jc w:val="both"/>
      </w:pPr>
      <w:r>
        <w:rPr>
          <w:rFonts w:ascii="Times New Roman" w:hAnsi="Times New Roman"/>
          <w:b w:val="1"/>
          <w:color w:val="000000"/>
          <w:sz w:val="28"/>
        </w:rPr>
        <w:t>Выделение</w:t>
      </w:r>
    </w:p>
    <w:p w14:paraId="77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Значение выделения. Органы выделения. Органы мочевыделительной системы, их строение и функции. Микроскопическое строение почки. Нефрон. Образование мочи. Регуляция мочеобразован</w:t>
      </w:r>
      <w:r>
        <w:rPr>
          <w:rFonts w:ascii="Times New Roman" w:hAnsi="Times New Roman"/>
          <w:color w:val="000000"/>
          <w:sz w:val="28"/>
        </w:rPr>
        <w:t>ия и мочеиспускания. Заболевания органов мочевыделительной системы, их предупреждение.</w:t>
      </w:r>
    </w:p>
    <w:p w14:paraId="78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i w:val="1"/>
          <w:color w:val="000000"/>
          <w:sz w:val="28"/>
        </w:rPr>
        <w:t>Лабораторные и практические работы.</w:t>
      </w:r>
    </w:p>
    <w:p w14:paraId="79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местоположения почек (на муляже). </w:t>
      </w:r>
    </w:p>
    <w:p w14:paraId="7A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Описание мер профилактики болезней почек.</w:t>
      </w:r>
    </w:p>
    <w:p w14:paraId="7B010000">
      <w:pPr>
        <w:numPr>
          <w:ilvl w:val="0"/>
          <w:numId w:val="32"/>
        </w:numPr>
        <w:spacing w:after="0" w:line="264" w:lineRule="auto"/>
        <w:ind/>
        <w:jc w:val="both"/>
      </w:pPr>
      <w:r>
        <w:rPr>
          <w:rFonts w:ascii="Times New Roman" w:hAnsi="Times New Roman"/>
          <w:b w:val="1"/>
          <w:color w:val="000000"/>
          <w:sz w:val="28"/>
        </w:rPr>
        <w:t>Размножение и развитие</w:t>
      </w:r>
    </w:p>
    <w:p w14:paraId="7C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Органы репродукции, </w:t>
      </w:r>
      <w:r>
        <w:rPr>
          <w:rFonts w:ascii="Times New Roman" w:hAnsi="Times New Roman"/>
          <w:color w:val="000000"/>
          <w:sz w:val="28"/>
        </w:rPr>
        <w:t>строение и функции. Половые железы. Половые клетки. Оплодотворение. Внутриутробное развитие. Влияние на эмбриональное развитие факторов окружающей среды. Роды. Лактация. Рост и развитие ребёнка. Половое созревание. Наследование признаков у человека. Наслед</w:t>
      </w:r>
      <w:r>
        <w:rPr>
          <w:rFonts w:ascii="Times New Roman" w:hAnsi="Times New Roman"/>
          <w:color w:val="000000"/>
          <w:sz w:val="28"/>
        </w:rPr>
        <w:t>ственные болезни, их причины и предупреждение. Набор хромосом, половые хромосомы, гены. Роль генетических знаний для планирования семьи. Инфекции, передающиеся половым путём, их профилактика.</w:t>
      </w:r>
    </w:p>
    <w:p w14:paraId="7D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i w:val="1"/>
          <w:color w:val="000000"/>
          <w:sz w:val="28"/>
        </w:rPr>
        <w:t>Лабораторные и практические работы.</w:t>
      </w:r>
    </w:p>
    <w:p w14:paraId="7E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Описание основных мер по про</w:t>
      </w:r>
      <w:r>
        <w:rPr>
          <w:rFonts w:ascii="Times New Roman" w:hAnsi="Times New Roman"/>
          <w:color w:val="000000"/>
          <w:sz w:val="28"/>
        </w:rPr>
        <w:t>филактике инфекционных вирусных заболеваний: СПИД и гепатит.</w:t>
      </w:r>
    </w:p>
    <w:p w14:paraId="7F010000">
      <w:pPr>
        <w:numPr>
          <w:ilvl w:val="0"/>
          <w:numId w:val="33"/>
        </w:numPr>
        <w:spacing w:after="0" w:line="264" w:lineRule="auto"/>
        <w:ind/>
        <w:jc w:val="both"/>
      </w:pPr>
      <w:r>
        <w:rPr>
          <w:rFonts w:ascii="Times New Roman" w:hAnsi="Times New Roman"/>
          <w:b w:val="1"/>
          <w:color w:val="000000"/>
          <w:sz w:val="28"/>
        </w:rPr>
        <w:t>Органы чувств и сенсорные системы</w:t>
      </w:r>
    </w:p>
    <w:p w14:paraId="80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Органы чувств и их значение. Анализаторы. Сенсорные системы. Глаз и зрение. Оптическая система глаза. Сетчатка. Зрительные рецепторы. Зрительное восприятие. Нару</w:t>
      </w:r>
      <w:r>
        <w:rPr>
          <w:rFonts w:ascii="Times New Roman" w:hAnsi="Times New Roman"/>
          <w:color w:val="000000"/>
          <w:sz w:val="28"/>
        </w:rPr>
        <w:t>шения зрения и их причины. Гигиена зрения.</w:t>
      </w:r>
    </w:p>
    <w:p w14:paraId="81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Ухо и слух. Строение и функции органа слуха. Механизм работы слухового анализатора. Слуховое восприятие. Нарушения слуха и их причины. Гигиена слуха.</w:t>
      </w:r>
    </w:p>
    <w:p w14:paraId="82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Органы равновесия, мышечного чувства, осязания, обоняния и вкус</w:t>
      </w:r>
      <w:r>
        <w:rPr>
          <w:rFonts w:ascii="Times New Roman" w:hAnsi="Times New Roman"/>
          <w:color w:val="000000"/>
          <w:sz w:val="28"/>
        </w:rPr>
        <w:t>а. Взаимодействие сенсорных систем организма.</w:t>
      </w:r>
    </w:p>
    <w:p w14:paraId="83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i w:val="1"/>
          <w:color w:val="000000"/>
          <w:sz w:val="28"/>
        </w:rPr>
        <w:t>Лабораторные и практические работы</w:t>
      </w:r>
    </w:p>
    <w:p w14:paraId="84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Определение остроты зрения у человека.</w:t>
      </w:r>
    </w:p>
    <w:p w14:paraId="85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Изучение строения органа зрения (на муляже и влажном препарате).</w:t>
      </w:r>
    </w:p>
    <w:p w14:paraId="86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Изучение строения органа слуха (на муляже).</w:t>
      </w:r>
    </w:p>
    <w:p w14:paraId="87010000">
      <w:pPr>
        <w:numPr>
          <w:ilvl w:val="0"/>
          <w:numId w:val="34"/>
        </w:numPr>
        <w:spacing w:after="0" w:line="264" w:lineRule="auto"/>
        <w:ind/>
        <w:jc w:val="both"/>
      </w:pPr>
      <w:r>
        <w:rPr>
          <w:rFonts w:ascii="Times New Roman" w:hAnsi="Times New Roman"/>
          <w:b w:val="1"/>
          <w:color w:val="000000"/>
          <w:sz w:val="28"/>
        </w:rPr>
        <w:t>Поведение и психика</w:t>
      </w:r>
    </w:p>
    <w:p w14:paraId="88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Психика</w:t>
      </w:r>
      <w:r>
        <w:rPr>
          <w:rFonts w:ascii="Times New Roman" w:hAnsi="Times New Roman"/>
          <w:color w:val="000000"/>
          <w:sz w:val="28"/>
        </w:rPr>
        <w:t xml:space="preserve"> и поведение человека. Потребности и мотивы поведения. Социальная обусловленность поведения человека. Рефлекторная теория поведения. Высшая нервная деятельность человека, работы И.М. Сеченова, И.П. Павлова. Механизм образования условных рефлексов. Торможен</w:t>
      </w:r>
      <w:r>
        <w:rPr>
          <w:rFonts w:ascii="Times New Roman" w:hAnsi="Times New Roman"/>
          <w:color w:val="000000"/>
          <w:sz w:val="28"/>
        </w:rPr>
        <w:t>ие. Динамический стереотип. Роль гормонов в поведении. Наследственные и ненаследственные программы поведения у человека. Приспособительный характер поведения.</w:t>
      </w:r>
    </w:p>
    <w:p w14:paraId="89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Первая и вторая сигнальные системы. Познавательная деятельность мозга. Речь и мышление. Память и </w:t>
      </w:r>
      <w:r>
        <w:rPr>
          <w:rFonts w:ascii="Times New Roman" w:hAnsi="Times New Roman"/>
          <w:color w:val="000000"/>
          <w:sz w:val="28"/>
        </w:rPr>
        <w:t xml:space="preserve">внимание. Эмоции. Индивидуальные особенности личности: способности, темперамент, характер, одарённость. Типы высшей нервной деятельности и темперамента. Особенности психики человека. Гигиена физического и умственного труда. Режим труда и отдыха. Сон и его </w:t>
      </w:r>
      <w:r>
        <w:rPr>
          <w:rFonts w:ascii="Times New Roman" w:hAnsi="Times New Roman"/>
          <w:color w:val="000000"/>
          <w:sz w:val="28"/>
        </w:rPr>
        <w:t>значение. Гигиена сна.</w:t>
      </w:r>
    </w:p>
    <w:p w14:paraId="8A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i w:val="1"/>
          <w:color w:val="000000"/>
          <w:sz w:val="28"/>
        </w:rPr>
        <w:t>Лабораторные и практические работы.</w:t>
      </w:r>
    </w:p>
    <w:p w14:paraId="8B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Изучение кратковременной памяти.</w:t>
      </w:r>
    </w:p>
    <w:p w14:paraId="8C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Определение объёма механической и логической памяти.</w:t>
      </w:r>
    </w:p>
    <w:p w14:paraId="8D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Оценка сформированности навыков логического мышления.</w:t>
      </w:r>
    </w:p>
    <w:p w14:paraId="8E010000">
      <w:pPr>
        <w:numPr>
          <w:ilvl w:val="0"/>
          <w:numId w:val="35"/>
        </w:numPr>
        <w:spacing w:after="0" w:line="264" w:lineRule="auto"/>
        <w:ind/>
        <w:jc w:val="both"/>
      </w:pPr>
      <w:r>
        <w:rPr>
          <w:rFonts w:ascii="Times New Roman" w:hAnsi="Times New Roman"/>
          <w:b w:val="1"/>
          <w:color w:val="000000"/>
          <w:sz w:val="28"/>
        </w:rPr>
        <w:t>Человек и окружающая среда</w:t>
      </w:r>
    </w:p>
    <w:p w14:paraId="8F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Человек и окружающая среда. Эк</w:t>
      </w:r>
      <w:r>
        <w:rPr>
          <w:rFonts w:ascii="Times New Roman" w:hAnsi="Times New Roman"/>
          <w:color w:val="000000"/>
          <w:sz w:val="28"/>
        </w:rPr>
        <w:t>ологические факторы и их действие на организм человека. Зависимость здоровья человека от состояния окружающей среды. Микроклимат жилых помещений. Соблюдение правил поведения в окружающей среде, в опасных и чрезвычайных ситуациях.</w:t>
      </w:r>
    </w:p>
    <w:p w14:paraId="90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Здоровье человека как соци</w:t>
      </w:r>
      <w:r>
        <w:rPr>
          <w:rFonts w:ascii="Times New Roman" w:hAnsi="Times New Roman"/>
          <w:color w:val="000000"/>
          <w:sz w:val="28"/>
        </w:rPr>
        <w:t>альная ценность. Факторы, нарушающие здоровье: гиподинамия, курение, употребление алкоголя, наркотиков, несбалансированное питание, стресс. Укрепление здоровья: аутотренинг, закаливание, двигательная активность, сбалансированное питание. Культура отношения</w:t>
      </w:r>
      <w:r>
        <w:rPr>
          <w:rFonts w:ascii="Times New Roman" w:hAnsi="Times New Roman"/>
          <w:color w:val="000000"/>
          <w:sz w:val="28"/>
        </w:rPr>
        <w:t xml:space="preserve"> к собственному здоровью и здоровью окружающих. Всемирная организация здравоохранения.</w:t>
      </w:r>
    </w:p>
    <w:p w14:paraId="91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Человек как часть биосферы Земли. Антропогенные воздействия на природу. Урбанизация. Цивилизация. Техногенные изменения в окружающей среде. Современные глобальные эколог</w:t>
      </w:r>
      <w:r>
        <w:rPr>
          <w:rFonts w:ascii="Times New Roman" w:hAnsi="Times New Roman"/>
          <w:color w:val="000000"/>
          <w:sz w:val="28"/>
        </w:rPr>
        <w:t>ические проблемы. Значение охраны окружающей среды для сохранения человечества.</w:t>
      </w:r>
    </w:p>
    <w:p w14:paraId="92010000">
      <w:pPr>
        <w:sectPr>
          <w:pgSz w:h="16383" w:orient="portrait" w:w="11906"/>
          <w:pgMar w:bottom="1134" w:footer="720" w:gutter="0" w:header="720" w:left="1701" w:right="850" w:top="1134"/>
        </w:sectPr>
      </w:pPr>
    </w:p>
    <w:p w14:paraId="93010000">
      <w:pPr>
        <w:spacing w:after="0" w:line="264" w:lineRule="auto"/>
        <w:ind w:firstLine="0" w:left="120"/>
      </w:pPr>
      <w:bookmarkStart w:id="11" w:name="block-15388363"/>
      <w:bookmarkEnd w:id="9"/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000000"/>
          <w:sz w:val="28"/>
        </w:rPr>
        <w:t>ПЛАНИРУЕМЫЕ РЕЗУЛЬТАТЫ ОСВОЕНИЯ ПРОГРАММЫ ПО БИОЛОГИИ НА УРОВНЕ ОСНОВНОГО ОБЩЕГО ОБРАЗОВАНИЯ (БАЗОВЫЙ УРОВЕНЬ)</w:t>
      </w:r>
    </w:p>
    <w:p w14:paraId="94010000">
      <w:pPr>
        <w:spacing w:after="0" w:line="264" w:lineRule="auto"/>
        <w:ind w:firstLine="0"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95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Освоение учебного предмета «Биология» на уровне основного общего образования должно обеспечить достижение следующих обучающимися личностных, метапредметных и предметных результатов. </w:t>
      </w:r>
    </w:p>
    <w:p w14:paraId="96010000">
      <w:pPr>
        <w:spacing w:after="0" w:line="264" w:lineRule="auto"/>
        <w:ind w:firstLine="0" w:left="120"/>
        <w:jc w:val="both"/>
      </w:pPr>
    </w:p>
    <w:p w14:paraId="9701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ЛИЧНОСТНЫЕ РЕЗУЛЬТАТЫ</w:t>
      </w:r>
    </w:p>
    <w:p w14:paraId="98010000">
      <w:pPr>
        <w:spacing w:after="0" w:line="264" w:lineRule="auto"/>
        <w:ind w:firstLine="0" w:left="120"/>
        <w:jc w:val="both"/>
      </w:pPr>
    </w:p>
    <w:p w14:paraId="99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Личностные результаты</w:t>
      </w:r>
      <w:r>
        <w:rPr>
          <w:rFonts w:ascii="Times New Roman" w:hAnsi="Times New Roman"/>
          <w:color w:val="000000"/>
          <w:sz w:val="28"/>
        </w:rPr>
        <w:t xml:space="preserve"> освоения программы по биоло</w:t>
      </w:r>
      <w:r>
        <w:rPr>
          <w:rFonts w:ascii="Times New Roman" w:hAnsi="Times New Roman"/>
          <w:color w:val="000000"/>
          <w:sz w:val="28"/>
        </w:rPr>
        <w:t>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</w:t>
      </w:r>
      <w:r>
        <w:rPr>
          <w:rFonts w:ascii="Times New Roman" w:hAnsi="Times New Roman"/>
          <w:color w:val="000000"/>
          <w:sz w:val="28"/>
        </w:rPr>
        <w:t xml:space="preserve"> числе в части:</w:t>
      </w:r>
    </w:p>
    <w:p w14:paraId="9A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1) гражданского воспитания: </w:t>
      </w:r>
    </w:p>
    <w:p w14:paraId="9B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готовность к конструктивной совместной деятельности при выполнении исследований и проектов, стремление к взаимопониманию и взаимопомощи;</w:t>
      </w:r>
    </w:p>
    <w:p w14:paraId="9C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2) патриотического воспитания:</w:t>
      </w:r>
    </w:p>
    <w:p w14:paraId="9D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отношение к биологии как к важной составляю</w:t>
      </w:r>
      <w:r>
        <w:rPr>
          <w:rFonts w:ascii="Times New Roman" w:hAnsi="Times New Roman"/>
          <w:color w:val="000000"/>
          <w:sz w:val="28"/>
        </w:rPr>
        <w:t>щей культуры, гордость за вклад российских и советских учёных в развитие мировой биологической науки;</w:t>
      </w:r>
    </w:p>
    <w:p w14:paraId="9E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3) духовно-нравственного воспитания:</w:t>
      </w:r>
    </w:p>
    <w:p w14:paraId="9F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готовность оценивать поведение и поступки с позиции нравственных норм и норм экологической культуры;</w:t>
      </w:r>
    </w:p>
    <w:p w14:paraId="A0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понимание значим</w:t>
      </w:r>
      <w:r>
        <w:rPr>
          <w:rFonts w:ascii="Times New Roman" w:hAnsi="Times New Roman"/>
          <w:color w:val="000000"/>
          <w:sz w:val="28"/>
        </w:rPr>
        <w:t>ости нравственного аспекта деятельности человека в медицине и биологии;</w:t>
      </w:r>
    </w:p>
    <w:p w14:paraId="A1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4) эстетического воспитания:</w:t>
      </w:r>
    </w:p>
    <w:p w14:paraId="A2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понимание роли биологии в формировании эстетической культуры личности;</w:t>
      </w:r>
    </w:p>
    <w:p w14:paraId="A3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5) физического воспитания, формирования культуры здоровья и эмоционального </w:t>
      </w:r>
      <w:r>
        <w:rPr>
          <w:rFonts w:ascii="Times New Roman" w:hAnsi="Times New Roman"/>
          <w:b w:val="1"/>
          <w:color w:val="000000"/>
          <w:sz w:val="28"/>
        </w:rPr>
        <w:t>благополучия:</w:t>
      </w:r>
    </w:p>
    <w:p w14:paraId="A4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сбалансированный режим занятий и отдыха, регулярная физическая активность);</w:t>
      </w:r>
    </w:p>
    <w:p w14:paraId="A5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осознание последствий и непри</w:t>
      </w:r>
      <w:r>
        <w:rPr>
          <w:rFonts w:ascii="Times New Roman" w:hAnsi="Times New Roman"/>
          <w:color w:val="000000"/>
          <w:sz w:val="28"/>
        </w:rPr>
        <w:t>ятие вредных привычек (употребление алкоголя, наркотиков, курение) и иных форм вреда для физического и психического здоровья;</w:t>
      </w:r>
    </w:p>
    <w:p w14:paraId="A6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соблюдение правил безопасности, в том числе навыки безопасного поведения в природной среде;</w:t>
      </w:r>
    </w:p>
    <w:p w14:paraId="A7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навыка рефлексии, упр</w:t>
      </w:r>
      <w:r>
        <w:rPr>
          <w:rFonts w:ascii="Times New Roman" w:hAnsi="Times New Roman"/>
          <w:color w:val="000000"/>
          <w:sz w:val="28"/>
        </w:rPr>
        <w:t>авление собственным эмоциональным состоянием;</w:t>
      </w:r>
    </w:p>
    <w:p w14:paraId="A8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6) трудового воспитания:</w:t>
      </w:r>
    </w:p>
    <w:p w14:paraId="A9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активное участие в решении практических задач (в рамках семьи, образовательной организации, населенного пункта, края) биологической и экологической направленности, интерес к практическо</w:t>
      </w:r>
      <w:r>
        <w:rPr>
          <w:rFonts w:ascii="Times New Roman" w:hAnsi="Times New Roman"/>
          <w:color w:val="000000"/>
          <w:sz w:val="28"/>
        </w:rPr>
        <w:t>му изучению профессий, связанных с биологией;</w:t>
      </w:r>
    </w:p>
    <w:p w14:paraId="AA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7) экологического воспитания:</w:t>
      </w:r>
    </w:p>
    <w:p w14:paraId="AB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ориентация на применение биологических знаний при решении задач в области окружающей среды;</w:t>
      </w:r>
    </w:p>
    <w:p w14:paraId="AC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осознание экологических проблем и путей их решения;</w:t>
      </w:r>
    </w:p>
    <w:p w14:paraId="AD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к участию в практической </w:t>
      </w:r>
      <w:r>
        <w:rPr>
          <w:rFonts w:ascii="Times New Roman" w:hAnsi="Times New Roman"/>
          <w:color w:val="000000"/>
          <w:sz w:val="28"/>
        </w:rPr>
        <w:t>деятельности экологической направленности;</w:t>
      </w:r>
    </w:p>
    <w:p w14:paraId="AE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8) ценности научного познания:</w:t>
      </w:r>
    </w:p>
    <w:p w14:paraId="AF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ориентация на современную систему научных представлений об основных биологических закономерностях, взаимосвязях человека с природной и социальной средой;</w:t>
      </w:r>
    </w:p>
    <w:p w14:paraId="B0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понимание роли биологической</w:t>
      </w:r>
      <w:r>
        <w:rPr>
          <w:rFonts w:ascii="Times New Roman" w:hAnsi="Times New Roman"/>
          <w:color w:val="000000"/>
          <w:sz w:val="28"/>
        </w:rPr>
        <w:t xml:space="preserve"> науки в формировании научного мировоззрения;</w:t>
      </w:r>
    </w:p>
    <w:p w14:paraId="B1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развитие научной любознательности, интереса к биологической науке, навыков исследовательской деятельности;</w:t>
      </w:r>
    </w:p>
    <w:p w14:paraId="B2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9) адаптации обучающегося к изменяющимся условиям социальной и природной среды:</w:t>
      </w:r>
    </w:p>
    <w:p w14:paraId="B3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адекватная оценка измен</w:t>
      </w:r>
      <w:r>
        <w:rPr>
          <w:rFonts w:ascii="Times New Roman" w:hAnsi="Times New Roman"/>
          <w:color w:val="000000"/>
          <w:sz w:val="28"/>
        </w:rPr>
        <w:t>яющихся условий;</w:t>
      </w:r>
    </w:p>
    <w:p w14:paraId="B4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принятие решения (индивидуальное, в группе) в изменяющихся условиях на основании анализа биологической информации;</w:t>
      </w:r>
    </w:p>
    <w:p w14:paraId="B5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планирование действий в новой ситуации на основании знаний биологических закономерностей.</w:t>
      </w:r>
    </w:p>
    <w:p w14:paraId="B6010000">
      <w:pPr>
        <w:spacing w:after="0" w:line="264" w:lineRule="auto"/>
        <w:ind w:firstLine="0" w:left="120"/>
        <w:jc w:val="both"/>
      </w:pPr>
    </w:p>
    <w:p w14:paraId="B701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МЕТАПРЕДМЕТНЫЕ РЕЗУЛЬТАТЫ</w:t>
      </w:r>
    </w:p>
    <w:p w14:paraId="B8010000">
      <w:pPr>
        <w:spacing w:after="0" w:line="264" w:lineRule="auto"/>
        <w:ind w:firstLine="0" w:left="120"/>
        <w:jc w:val="both"/>
      </w:pPr>
    </w:p>
    <w:p w14:paraId="B9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Метапр</w:t>
      </w:r>
      <w:r>
        <w:rPr>
          <w:rFonts w:ascii="Times New Roman" w:hAnsi="Times New Roman"/>
          <w:color w:val="000000"/>
          <w:sz w:val="28"/>
        </w:rPr>
        <w:t>едметные результаты освоения программы по биологии основного общего образования, должны отражать овладение следующими универсальными учебными действиями:</w:t>
      </w:r>
    </w:p>
    <w:p w14:paraId="BA010000">
      <w:pPr>
        <w:spacing w:after="0" w:line="264" w:lineRule="auto"/>
        <w:ind w:firstLine="0" w:left="120"/>
        <w:jc w:val="both"/>
      </w:pPr>
    </w:p>
    <w:p w14:paraId="BB01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Познавательные универсальные учебные действия</w:t>
      </w:r>
    </w:p>
    <w:p w14:paraId="BC010000">
      <w:pPr>
        <w:spacing w:after="0" w:line="264" w:lineRule="auto"/>
        <w:ind w:firstLine="0" w:left="120"/>
        <w:jc w:val="both"/>
      </w:pPr>
    </w:p>
    <w:p w14:paraId="BD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1) базовые логические действия:</w:t>
      </w:r>
    </w:p>
    <w:p w14:paraId="BE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</w:t>
      </w:r>
      <w:r>
        <w:rPr>
          <w:rFonts w:ascii="Times New Roman" w:hAnsi="Times New Roman"/>
          <w:color w:val="000000"/>
          <w:sz w:val="28"/>
        </w:rPr>
        <w:t>вать существенные признаки биологических объектов (явлений);</w:t>
      </w:r>
    </w:p>
    <w:p w14:paraId="BF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 биологических объектов (явлений, процессов), основания для обобщения и сравнения, критерии проводимого анализа;</w:t>
      </w:r>
    </w:p>
    <w:p w14:paraId="C0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 учётом предложенной биологическо</w:t>
      </w:r>
      <w:r>
        <w:rPr>
          <w:rFonts w:ascii="Times New Roman" w:hAnsi="Times New Roman"/>
          <w:color w:val="000000"/>
          <w:sz w:val="28"/>
        </w:rPr>
        <w:t>й задачи выявлять закономерности и противоречия в рассматриваемых фактах и наблюдениях, предлагать критерии для выявления закономерностей и противоречий;</w:t>
      </w:r>
    </w:p>
    <w:p w14:paraId="C1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выявлять дефициты информации, данных, необходимых для решения поставленной задачи;</w:t>
      </w:r>
    </w:p>
    <w:p w14:paraId="C2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</w:t>
      </w:r>
      <w:r>
        <w:rPr>
          <w:rFonts w:ascii="Times New Roman" w:hAnsi="Times New Roman"/>
          <w:color w:val="000000"/>
          <w:sz w:val="28"/>
        </w:rPr>
        <w:t>ледственные связи при изучении биологических явлений и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C3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способ решения учебной биоло</w:t>
      </w:r>
      <w:r>
        <w:rPr>
          <w:rFonts w:ascii="Times New Roman" w:hAnsi="Times New Roman"/>
          <w:color w:val="000000"/>
          <w:sz w:val="28"/>
        </w:rPr>
        <w:t>гической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C4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2) базовые исследовательские действия:</w:t>
      </w:r>
    </w:p>
    <w:p w14:paraId="C5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14:paraId="C6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формулировать </w:t>
      </w:r>
      <w:r>
        <w:rPr>
          <w:rFonts w:ascii="Times New Roman" w:hAnsi="Times New Roman"/>
          <w:color w:val="000000"/>
          <w:sz w:val="28"/>
        </w:rPr>
        <w:t>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14:paraId="C7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формировать гипотезу об истинности собственных суждений, аргументировать свою позицию, мнение;</w:t>
      </w:r>
    </w:p>
    <w:p w14:paraId="C8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</w:t>
      </w:r>
      <w:r>
        <w:rPr>
          <w:rFonts w:ascii="Times New Roman" w:hAnsi="Times New Roman"/>
          <w:color w:val="000000"/>
          <w:sz w:val="28"/>
        </w:rPr>
        <w:t>но составленному плану наблюдение, несложный биологический эксперимент, небольшое исследование по установлению особенностей биологического объекта (процесса) изучения, причинно-следственных связей и зависимостей биологических объектов между собой;</w:t>
      </w:r>
    </w:p>
    <w:p w14:paraId="C9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оцениват</w:t>
      </w:r>
      <w:r>
        <w:rPr>
          <w:rFonts w:ascii="Times New Roman" w:hAnsi="Times New Roman"/>
          <w:color w:val="000000"/>
          <w:sz w:val="28"/>
        </w:rPr>
        <w:t>ь на применимость и достоверность информацию, полученную в ходе наблюдения и эксперимента;</w:t>
      </w:r>
    </w:p>
    <w:p w14:paraId="CA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эксперимента, владеть инструментами оценки достоверности полученных выводов и</w:t>
      </w:r>
      <w:r>
        <w:rPr>
          <w:rFonts w:ascii="Times New Roman" w:hAnsi="Times New Roman"/>
          <w:color w:val="000000"/>
          <w:sz w:val="28"/>
        </w:rPr>
        <w:t xml:space="preserve"> обобщений;</w:t>
      </w:r>
    </w:p>
    <w:p w14:paraId="CB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дальнейшее развитие биологических процессов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CC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3) работа с информацией:</w:t>
      </w:r>
    </w:p>
    <w:p w14:paraId="CD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применять различны</w:t>
      </w:r>
      <w:r>
        <w:rPr>
          <w:rFonts w:ascii="Times New Roman" w:hAnsi="Times New Roman"/>
          <w:color w:val="000000"/>
          <w:sz w:val="28"/>
        </w:rPr>
        <w:t>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</w:t>
      </w:r>
    </w:p>
    <w:p w14:paraId="CE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биологическую информацию различных видов</w:t>
      </w:r>
      <w:r>
        <w:rPr>
          <w:rFonts w:ascii="Times New Roman" w:hAnsi="Times New Roman"/>
          <w:color w:val="000000"/>
          <w:sz w:val="28"/>
        </w:rPr>
        <w:t xml:space="preserve"> и форм представления;</w:t>
      </w:r>
    </w:p>
    <w:p w14:paraId="CF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D0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и иллюстрировать решаемые задачи неслож</w:t>
      </w:r>
      <w:r>
        <w:rPr>
          <w:rFonts w:ascii="Times New Roman" w:hAnsi="Times New Roman"/>
          <w:color w:val="000000"/>
          <w:sz w:val="28"/>
        </w:rPr>
        <w:t>ными схемами, диаграммами, иной графикой и их комбинациями;</w:t>
      </w:r>
    </w:p>
    <w:p w14:paraId="D1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биологической информации по критериям, предложенным учителем или сформулированным самостоятельно;</w:t>
      </w:r>
    </w:p>
    <w:p w14:paraId="D2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запоминать и систематизировать биологическую информацию.</w:t>
      </w:r>
    </w:p>
    <w:p w14:paraId="D3010000">
      <w:pPr>
        <w:spacing w:after="0" w:line="264" w:lineRule="auto"/>
        <w:ind w:firstLine="0" w:left="120"/>
        <w:jc w:val="both"/>
      </w:pPr>
    </w:p>
    <w:p w14:paraId="D401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Коммуникативные </w:t>
      </w:r>
      <w:r>
        <w:rPr>
          <w:rFonts w:ascii="Times New Roman" w:hAnsi="Times New Roman"/>
          <w:b w:val="1"/>
          <w:color w:val="000000"/>
          <w:sz w:val="28"/>
        </w:rPr>
        <w:t>универсальные учебные действия</w:t>
      </w:r>
    </w:p>
    <w:p w14:paraId="D5010000">
      <w:pPr>
        <w:spacing w:after="0" w:line="264" w:lineRule="auto"/>
        <w:ind w:firstLine="0" w:left="120"/>
        <w:jc w:val="both"/>
      </w:pPr>
    </w:p>
    <w:p w14:paraId="D6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b w:val="1"/>
          <w:color w:val="000000"/>
          <w:sz w:val="28"/>
        </w:rPr>
        <w:t>) общение:</w:t>
      </w:r>
    </w:p>
    <w:p w14:paraId="D7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процессе выполнения практических и лабораторных работ;</w:t>
      </w:r>
    </w:p>
    <w:p w14:paraId="D8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выражать себя (свою точку зрения) в устных и письменных текстах;</w:t>
      </w:r>
    </w:p>
    <w:p w14:paraId="D9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невербальные средства </w:t>
      </w:r>
      <w:r>
        <w:rPr>
          <w:rFonts w:ascii="Times New Roman" w:hAnsi="Times New Roman"/>
          <w:color w:val="000000"/>
          <w:sz w:val="28"/>
        </w:rPr>
        <w:t>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14:paraId="DA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</w:t>
      </w:r>
      <w:r>
        <w:rPr>
          <w:rFonts w:ascii="Times New Roman" w:hAnsi="Times New Roman"/>
          <w:color w:val="000000"/>
          <w:sz w:val="28"/>
        </w:rPr>
        <w:t>зражения;</w:t>
      </w:r>
    </w:p>
    <w:p w14:paraId="DB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 ходе диалога и (или) дискуссии задавать вопросы по существу обсуждаемой биологической темы и высказывать идеи, нацеленные на решение биологической задачи и поддержание благожелательности общения;</w:t>
      </w:r>
    </w:p>
    <w:p w14:paraId="DC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сопоставлять свои суждения с суждениями других у</w:t>
      </w:r>
      <w:r>
        <w:rPr>
          <w:rFonts w:ascii="Times New Roman" w:hAnsi="Times New Roman"/>
          <w:color w:val="000000"/>
          <w:sz w:val="28"/>
        </w:rPr>
        <w:t>частников диалога, обнаруживать различие и сходство позиций;</w:t>
      </w:r>
    </w:p>
    <w:p w14:paraId="DD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выполненного биологического опыта (эксперимента, исследования, проекта);</w:t>
      </w:r>
    </w:p>
    <w:p w14:paraId="DE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</w:t>
      </w:r>
      <w:r>
        <w:rPr>
          <w:rFonts w:ascii="Times New Roman" w:hAnsi="Times New Roman"/>
          <w:color w:val="000000"/>
          <w:sz w:val="28"/>
        </w:rPr>
        <w:t>тории и в соответствии с ним составлять устные и письменные тексты с использованием иллюстративных материалов.</w:t>
      </w:r>
    </w:p>
    <w:p w14:paraId="DF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2) совместная деятельность:</w:t>
      </w:r>
    </w:p>
    <w:p w14:paraId="E0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биологической проблемы,</w:t>
      </w:r>
      <w:r>
        <w:rPr>
          <w:rFonts w:ascii="Times New Roman" w:hAnsi="Times New Roman"/>
          <w:color w:val="000000"/>
          <w:sz w:val="28"/>
        </w:rPr>
        <w:t xml:space="preserve"> обосновывать необходимость применения групповых форм взаимодействия при решении поставленной учебной задачи;</w:t>
      </w:r>
    </w:p>
    <w:p w14:paraId="E1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</w:t>
      </w:r>
      <w:r>
        <w:rPr>
          <w:rFonts w:ascii="Times New Roman" w:hAnsi="Times New Roman"/>
          <w:color w:val="000000"/>
          <w:sz w:val="28"/>
        </w:rPr>
        <w:t>льтат совместной работы, уметь обобщать мнения нескольких людей, проявлять готовность руководить, выполнять поручения, подчиняться;</w:t>
      </w:r>
    </w:p>
    <w:p w14:paraId="E2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взаимо</w:t>
      </w:r>
      <w:r>
        <w:rPr>
          <w:rFonts w:ascii="Times New Roman" w:hAnsi="Times New Roman"/>
          <w:color w:val="000000"/>
          <w:sz w:val="28"/>
        </w:rPr>
        <w:t>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14:paraId="E3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выполнять свою часть работы, достигать качественного результата по своему направлению и координировать свои де</w:t>
      </w:r>
      <w:r>
        <w:rPr>
          <w:rFonts w:ascii="Times New Roman" w:hAnsi="Times New Roman"/>
          <w:color w:val="000000"/>
          <w:sz w:val="28"/>
        </w:rPr>
        <w:t>йствия с другими членами команды;</w:t>
      </w:r>
    </w:p>
    <w:p w14:paraId="E4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</w:t>
      </w:r>
      <w:r>
        <w:rPr>
          <w:rFonts w:ascii="Times New Roman" w:hAnsi="Times New Roman"/>
          <w:color w:val="000000"/>
          <w:sz w:val="28"/>
        </w:rPr>
        <w:t>зделять сферу ответственности и проявлять готовность к предоставлению отчёта перед группой;</w:t>
      </w:r>
    </w:p>
    <w:p w14:paraId="E5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овладеть системой универсальных коммуникативных действий, которая обеспечивает сформированность социальных навыков и эмоционального интеллекта обучающихся. </w:t>
      </w:r>
    </w:p>
    <w:p w14:paraId="E6010000">
      <w:pPr>
        <w:spacing w:after="0" w:line="264" w:lineRule="auto"/>
        <w:ind w:firstLine="0" w:left="120"/>
        <w:jc w:val="both"/>
      </w:pPr>
    </w:p>
    <w:p w14:paraId="E701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Регуля</w:t>
      </w:r>
      <w:r>
        <w:rPr>
          <w:rFonts w:ascii="Times New Roman" w:hAnsi="Times New Roman"/>
          <w:b w:val="1"/>
          <w:color w:val="000000"/>
          <w:sz w:val="28"/>
        </w:rPr>
        <w:t>тивные универсальные учебные действия</w:t>
      </w:r>
    </w:p>
    <w:p w14:paraId="E8010000">
      <w:pPr>
        <w:spacing w:after="0" w:line="264" w:lineRule="auto"/>
        <w:ind w:firstLine="0" w:left="120"/>
        <w:jc w:val="both"/>
      </w:pPr>
    </w:p>
    <w:p w14:paraId="E9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Самоорганизация:</w:t>
      </w:r>
    </w:p>
    <w:p w14:paraId="EA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выявлять проблемы для решения в жизненных и учебных ситуациях, используя биологические знания;</w:t>
      </w:r>
    </w:p>
    <w:p w14:paraId="EB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различных подходах принятия решений (индивидуальное, принятие решения в группе, приняти</w:t>
      </w:r>
      <w:r>
        <w:rPr>
          <w:rFonts w:ascii="Times New Roman" w:hAnsi="Times New Roman"/>
          <w:color w:val="000000"/>
          <w:sz w:val="28"/>
        </w:rPr>
        <w:t>е решений группой);</w:t>
      </w:r>
    </w:p>
    <w:p w14:paraId="EC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биологической задачи с учётом имеющихся ресурсов и собственных возможностей, аргументировать предлагаемые варианты решений;</w:t>
      </w:r>
    </w:p>
    <w:p w14:paraId="ED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составлять пл</w:t>
      </w:r>
      <w:r>
        <w:rPr>
          <w:rFonts w:ascii="Times New Roman" w:hAnsi="Times New Roman"/>
          <w:color w:val="000000"/>
          <w:sz w:val="28"/>
        </w:rPr>
        <w:t>ан действий (план реализации намеченного алгоритма решения), корректировать предложенный алгоритм с учётом получения новых биологических знаний об изучаемом биологическом объекте;</w:t>
      </w:r>
    </w:p>
    <w:p w14:paraId="EE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14:paraId="EF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Самоконтроль, эмоциональный</w:t>
      </w:r>
      <w:r>
        <w:rPr>
          <w:rFonts w:ascii="Times New Roman" w:hAnsi="Times New Roman"/>
          <w:b w:val="1"/>
          <w:color w:val="000000"/>
          <w:sz w:val="28"/>
        </w:rPr>
        <w:t xml:space="preserve"> интеллект:</w:t>
      </w:r>
    </w:p>
    <w:p w14:paraId="F0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самоконтроля, самомотивации и рефлексии;</w:t>
      </w:r>
    </w:p>
    <w:p w14:paraId="F1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давать оценку ситуации и предлагать план её изменения;</w:t>
      </w:r>
    </w:p>
    <w:p w14:paraId="F2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учитывать контекст и предвидеть трудности, которые могут возникнуть при решении учебной биологической задачи, адаптировать решение</w:t>
      </w:r>
      <w:r>
        <w:rPr>
          <w:rFonts w:ascii="Times New Roman" w:hAnsi="Times New Roman"/>
          <w:color w:val="000000"/>
          <w:sz w:val="28"/>
        </w:rPr>
        <w:t xml:space="preserve"> к меняющимся обстоятельствам;</w:t>
      </w:r>
    </w:p>
    <w:p w14:paraId="F3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14:paraId="F4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вносить коррективы в деятельность на основе новых обстоятельств, изм</w:t>
      </w:r>
      <w:r>
        <w:rPr>
          <w:rFonts w:ascii="Times New Roman" w:hAnsi="Times New Roman"/>
          <w:color w:val="000000"/>
          <w:sz w:val="28"/>
        </w:rPr>
        <w:t>енившихся ситуаций, установленных ошибок, возникших трудностей;</w:t>
      </w:r>
    </w:p>
    <w:p w14:paraId="F5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условиям;</w:t>
      </w:r>
    </w:p>
    <w:p w14:paraId="F6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различать, называть и управлять собственными эмоциями и эмоциями других;</w:t>
      </w:r>
    </w:p>
    <w:p w14:paraId="F7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выявлять и анализировать причины эмоций;</w:t>
      </w:r>
    </w:p>
    <w:p w14:paraId="F8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ставить себя на место друго</w:t>
      </w:r>
      <w:r>
        <w:rPr>
          <w:rFonts w:ascii="Times New Roman" w:hAnsi="Times New Roman"/>
          <w:color w:val="000000"/>
          <w:sz w:val="28"/>
        </w:rPr>
        <w:t>го человека, понимать мотивы и намерения другого;</w:t>
      </w:r>
    </w:p>
    <w:p w14:paraId="F9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регулировать способ выражения эмоций.</w:t>
      </w:r>
    </w:p>
    <w:p w14:paraId="FA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Принятие себя и других</w:t>
      </w:r>
    </w:p>
    <w:p w14:paraId="FB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осознанно относиться к другому человеку, его мнению;</w:t>
      </w:r>
    </w:p>
    <w:p w14:paraId="FC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признавать своё право на ошибку и такое же право другого;</w:t>
      </w:r>
    </w:p>
    <w:p w14:paraId="FD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открытость себе и другим;</w:t>
      </w:r>
    </w:p>
    <w:p w14:paraId="FE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вокруг;</w:t>
      </w:r>
    </w:p>
    <w:p w14:paraId="FF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овладеть системой универсальных учебных регулятивных действий, которая обеспечивает формирование смысловых установок личности (внутренняя позиция личности), и жизненных навыков личности (управления собой,</w:t>
      </w:r>
      <w:r>
        <w:rPr>
          <w:rFonts w:ascii="Times New Roman" w:hAnsi="Times New Roman"/>
          <w:color w:val="000000"/>
          <w:sz w:val="28"/>
        </w:rPr>
        <w:t xml:space="preserve"> самодисциплины, устойчивого поведения).</w:t>
      </w:r>
    </w:p>
    <w:p w14:paraId="00020000">
      <w:pPr>
        <w:spacing w:after="0" w:line="264" w:lineRule="auto"/>
        <w:ind w:firstLine="0" w:left="120"/>
        <w:jc w:val="both"/>
      </w:pPr>
    </w:p>
    <w:p w14:paraId="0102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ПРЕДМЕТНЫЕ РЕЗУЛЬТАТЫ</w:t>
      </w:r>
    </w:p>
    <w:p w14:paraId="02020000">
      <w:pPr>
        <w:spacing w:after="0" w:line="264" w:lineRule="auto"/>
        <w:ind w:firstLine="0" w:left="120"/>
        <w:jc w:val="both"/>
      </w:pPr>
    </w:p>
    <w:p w14:paraId="03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освоения программы по биологии к концу обучения </w:t>
      </w:r>
      <w:r>
        <w:rPr>
          <w:rFonts w:ascii="Times New Roman" w:hAnsi="Times New Roman"/>
          <w:b w:val="1"/>
          <w:i w:val="1"/>
          <w:color w:val="000000"/>
          <w:sz w:val="28"/>
        </w:rPr>
        <w:t>в 5 классе:</w:t>
      </w:r>
    </w:p>
    <w:p w14:paraId="04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биологию как науку о живой природе, называть признаки живого, сравнивать объекты живой и </w:t>
      </w:r>
      <w:r>
        <w:rPr>
          <w:rFonts w:ascii="Times New Roman" w:hAnsi="Times New Roman"/>
          <w:color w:val="000000"/>
          <w:sz w:val="28"/>
        </w:rPr>
        <w:t>неживой природы;</w:t>
      </w:r>
    </w:p>
    <w:p w14:paraId="05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перечислять источники биологических знаний, характеризовать значение биологических знаний для современного человека, профессии, связанные с биологией (4–5 профессий);</w:t>
      </w:r>
    </w:p>
    <w:p w14:paraId="06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вклада российских (в том числе В. И. Вернадский, А. Л.</w:t>
      </w:r>
      <w:r>
        <w:rPr>
          <w:rFonts w:ascii="Times New Roman" w:hAnsi="Times New Roman"/>
          <w:color w:val="000000"/>
          <w:sz w:val="28"/>
        </w:rPr>
        <w:t xml:space="preserve"> Чижевский) и зарубежных (в том числе Аристотель, Теофраст, Гиппократ) учёных в развитие биологии;</w:t>
      </w:r>
    </w:p>
    <w:p w14:paraId="07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важнейших биологических процессах и явлениях: питание, дыхание, транспорт веществ, раздражимость, рост, развитие, движение, размножение</w:t>
      </w:r>
      <w:r>
        <w:rPr>
          <w:rFonts w:ascii="Times New Roman" w:hAnsi="Times New Roman"/>
          <w:color w:val="000000"/>
          <w:sz w:val="28"/>
        </w:rPr>
        <w:t>;</w:t>
      </w:r>
    </w:p>
    <w:p w14:paraId="08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применять биологические термины и понятия (в том числе: живые тела, биология, экология, цитология, анатомия, физиология, биологическая систематика, клетка, ткань, орган, система органов, организм, вирус, движение, питание, фотосинтез, дыхание, выделение,</w:t>
      </w:r>
      <w:r>
        <w:rPr>
          <w:rFonts w:ascii="Times New Roman" w:hAnsi="Times New Roman"/>
          <w:color w:val="000000"/>
          <w:sz w:val="28"/>
        </w:rPr>
        <w:t xml:space="preserve"> раздражимость, рост, размножение, развитие, среда обитания, природное сообщество, искусственное сообщество) в соответствии с поставленной задачей и в контексте;</w:t>
      </w:r>
    </w:p>
    <w:p w14:paraId="09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различать по внешнему виду (изображениям), схемам и описаниям доядерные и ядерные организмы, р</w:t>
      </w:r>
      <w:r>
        <w:rPr>
          <w:rFonts w:ascii="Times New Roman" w:hAnsi="Times New Roman"/>
          <w:color w:val="000000"/>
          <w:sz w:val="28"/>
        </w:rPr>
        <w:t>азличные биологические объекты: растения, животных, грибы, лишайники, бактерии, природные и искусственные сообщества, взаимосвязи организмов в природном и искусственном сообществах, представителей флоры и фауны природных зон Земли, ландшафты природные и ку</w:t>
      </w:r>
      <w:r>
        <w:rPr>
          <w:rFonts w:ascii="Times New Roman" w:hAnsi="Times New Roman"/>
          <w:color w:val="000000"/>
          <w:sz w:val="28"/>
        </w:rPr>
        <w:t>льтурные;</w:t>
      </w:r>
    </w:p>
    <w:p w14:paraId="0A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проводить описание организма (растения, животного) по заданному плану, выделять существенные признаки строения и процессов жизнедеятельности организмов, характеризовать организмы как тела живой природы, перечислять особенности растений, животных,</w:t>
      </w:r>
      <w:r>
        <w:rPr>
          <w:rFonts w:ascii="Times New Roman" w:hAnsi="Times New Roman"/>
          <w:color w:val="000000"/>
          <w:sz w:val="28"/>
        </w:rPr>
        <w:t xml:space="preserve"> грибов, лишайников, бактерий и вирусов;</w:t>
      </w:r>
    </w:p>
    <w:p w14:paraId="0B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раскрывать понятие о среде обитания (водной, наземно-воздушной, почвенной, внутриорганизменной), условиях среды обитания;</w:t>
      </w:r>
    </w:p>
    <w:p w14:paraId="0C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приводить примеры, характеризующие приспособленность организмов к среде обитания, взаимосвязи</w:t>
      </w:r>
      <w:r>
        <w:rPr>
          <w:rFonts w:ascii="Times New Roman" w:hAnsi="Times New Roman"/>
          <w:color w:val="000000"/>
          <w:sz w:val="28"/>
        </w:rPr>
        <w:t xml:space="preserve"> организмов в сообществах;</w:t>
      </w:r>
    </w:p>
    <w:p w14:paraId="0D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выделять отличительные признаки природных и искусственных сообществ;</w:t>
      </w:r>
    </w:p>
    <w:p w14:paraId="0E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аргументировать основные правила поведения человека в природе и объяснять значение природоохранной деятельности человека, анализировать глобальные экологические</w:t>
      </w:r>
      <w:r>
        <w:rPr>
          <w:rFonts w:ascii="Times New Roman" w:hAnsi="Times New Roman"/>
          <w:color w:val="000000"/>
          <w:sz w:val="28"/>
        </w:rPr>
        <w:t xml:space="preserve"> проблемы;</w:t>
      </w:r>
    </w:p>
    <w:p w14:paraId="0F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раскрывать роль биологии в практической деятельности человека;</w:t>
      </w:r>
    </w:p>
    <w:p w14:paraId="10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демонстрировать на конкретных примерах связь знаний биологии со знаниями по математике, предметов гуманитарного цикла, различными видами искусства;</w:t>
      </w:r>
    </w:p>
    <w:p w14:paraId="11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выполнять практические работы (пои</w:t>
      </w:r>
      <w:r>
        <w:rPr>
          <w:rFonts w:ascii="Times New Roman" w:hAnsi="Times New Roman"/>
          <w:color w:val="000000"/>
          <w:sz w:val="28"/>
        </w:rPr>
        <w:t>ск информации с использованием различных источников, описание организма по заданному плану) и лабораторные работы (работа с микроскопом, знакомство с различными способами измерения и сравнения живых объектов);</w:t>
      </w:r>
    </w:p>
    <w:p w14:paraId="12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применять методы биологии (наблюдение, описани</w:t>
      </w:r>
      <w:r>
        <w:rPr>
          <w:rFonts w:ascii="Times New Roman" w:hAnsi="Times New Roman"/>
          <w:color w:val="000000"/>
          <w:sz w:val="28"/>
        </w:rPr>
        <w:t>е, классификация, измерение, эксперимент): проводить наблюдения за организмами, описывать биологические объекты, процессы и явления, выполнять биологический рисунок и измерение биологических объектов;</w:t>
      </w:r>
    </w:p>
    <w:p w14:paraId="13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владеть приёмами работы с лупой, световым и цифровым ми</w:t>
      </w:r>
      <w:r>
        <w:rPr>
          <w:rFonts w:ascii="Times New Roman" w:hAnsi="Times New Roman"/>
          <w:color w:val="000000"/>
          <w:sz w:val="28"/>
        </w:rPr>
        <w:t>кроскопами при рассматривании биологических объектов;</w:t>
      </w:r>
    </w:p>
    <w:p w14:paraId="14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уроке, во внеурочной деятельности;</w:t>
      </w:r>
    </w:p>
    <w:p w14:paraId="15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при выполнении </w:t>
      </w:r>
      <w:r>
        <w:rPr>
          <w:rFonts w:ascii="Times New Roman" w:hAnsi="Times New Roman"/>
          <w:color w:val="000000"/>
          <w:sz w:val="28"/>
        </w:rPr>
        <w:t>учебных заданий научно-популярную литературу по биологии, справочные материалы, ресурсы Интернета;</w:t>
      </w:r>
    </w:p>
    <w:p w14:paraId="16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создавать письменные и устные сообщения, используя понятийный аппарат изучаемого раздела биологии.</w:t>
      </w:r>
    </w:p>
    <w:p w14:paraId="17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освоения программы по биологии к кон</w:t>
      </w:r>
      <w:r>
        <w:rPr>
          <w:rFonts w:ascii="Times New Roman" w:hAnsi="Times New Roman"/>
          <w:color w:val="000000"/>
          <w:sz w:val="28"/>
        </w:rPr>
        <w:t xml:space="preserve">цу обучения </w:t>
      </w:r>
      <w:r>
        <w:rPr>
          <w:rFonts w:ascii="Times New Roman" w:hAnsi="Times New Roman"/>
          <w:b w:val="1"/>
          <w:i w:val="1"/>
          <w:color w:val="000000"/>
          <w:sz w:val="28"/>
        </w:rPr>
        <w:t>в 6 классе:</w:t>
      </w:r>
    </w:p>
    <w:p w14:paraId="18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характеризовать ботанику как биологическую науку, её разделы и связи с другими науками и техникой;</w:t>
      </w:r>
    </w:p>
    <w:p w14:paraId="19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вклада российских (в том числе В. В. Докучаев, К. А. Тимирязев, С. Г. Навашин) и зарубежных учёных (в том числе Р. </w:t>
      </w:r>
      <w:r>
        <w:rPr>
          <w:rFonts w:ascii="Times New Roman" w:hAnsi="Times New Roman"/>
          <w:color w:val="000000"/>
          <w:sz w:val="28"/>
        </w:rPr>
        <w:t>Гук, М. Мальпиги) в развитие наук о растениях;</w:t>
      </w:r>
    </w:p>
    <w:p w14:paraId="1A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применять биологические термины и понятия (в том числе: ботаника, растительная клетка, растительная ткань, органы растений, система органов растения: корень, побег почка, лист, видоизменённые органы, цветок, п</w:t>
      </w:r>
      <w:r>
        <w:rPr>
          <w:rFonts w:ascii="Times New Roman" w:hAnsi="Times New Roman"/>
          <w:color w:val="000000"/>
          <w:sz w:val="28"/>
        </w:rPr>
        <w:t>лод, семя, растительный организм, минеральное питание, фотосинтез, дыхание, рост, развитие, размножение, клон, раздражимость) в соответствии с поставленной задачей и в контексте;</w:t>
      </w:r>
    </w:p>
    <w:p w14:paraId="1B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описывать строение и жизнедеятельность растительного организма (на примере по</w:t>
      </w:r>
      <w:r>
        <w:rPr>
          <w:rFonts w:ascii="Times New Roman" w:hAnsi="Times New Roman"/>
          <w:color w:val="000000"/>
          <w:sz w:val="28"/>
        </w:rPr>
        <w:t>крытосеменных или цветковых): поглощение воды и минеральное питание, фотосинтез, дыхание, транспорт веществ, рост, размножение, развитие, связь строения вегетативных и генеративных органов растений с их функциями;</w:t>
      </w:r>
    </w:p>
    <w:p w14:paraId="1C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различать и описывать живые и гербарные эк</w:t>
      </w:r>
      <w:r>
        <w:rPr>
          <w:rFonts w:ascii="Times New Roman" w:hAnsi="Times New Roman"/>
          <w:color w:val="000000"/>
          <w:sz w:val="28"/>
        </w:rPr>
        <w:t>земпляры растений по заданному плану, части растений по изображениям, схемам, моделям, муляжам, рельефным таблицам;</w:t>
      </w:r>
    </w:p>
    <w:p w14:paraId="1D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признаки растений, уровни организации растительного организма, части растений: клетки, ткани, органы, системы органов, орган</w:t>
      </w:r>
      <w:r>
        <w:rPr>
          <w:rFonts w:ascii="Times New Roman" w:hAnsi="Times New Roman"/>
          <w:color w:val="000000"/>
          <w:sz w:val="28"/>
        </w:rPr>
        <w:t>изм;</w:t>
      </w:r>
    </w:p>
    <w:p w14:paraId="1E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сравнивать растительные ткани и органы растений между собой;</w:t>
      </w:r>
    </w:p>
    <w:p w14:paraId="1F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выполнять практические и лабораторные работы по морфологии и физиологии растений, в том числе работы с микроскопом с постоянными (фиксированными) и временными микропрепаратами, исследователь</w:t>
      </w:r>
      <w:r>
        <w:rPr>
          <w:rFonts w:ascii="Times New Roman" w:hAnsi="Times New Roman"/>
          <w:color w:val="000000"/>
          <w:sz w:val="28"/>
        </w:rPr>
        <w:t>ские работы с использованием приборов и инструментов цифровой лаборатории;</w:t>
      </w:r>
    </w:p>
    <w:p w14:paraId="20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процессы жизнедеятельности растений: поглощение воды и минеральное питание, фотосинтез, дыхание, рост, развитие, способы естественного и искусственного вегетативного</w:t>
      </w:r>
      <w:r>
        <w:rPr>
          <w:rFonts w:ascii="Times New Roman" w:hAnsi="Times New Roman"/>
          <w:color w:val="000000"/>
          <w:sz w:val="28"/>
        </w:rPr>
        <w:t xml:space="preserve"> размножения, семенное размножение (на примере покрытосеменных, или цветковых);</w:t>
      </w:r>
    </w:p>
    <w:p w14:paraId="21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между строением и функциями тканей и органов растений, строением и жизнедеятельностью растений;</w:t>
      </w:r>
    </w:p>
    <w:p w14:paraId="22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классифицировать растения и их части по раз</w:t>
      </w:r>
      <w:r>
        <w:rPr>
          <w:rFonts w:ascii="Times New Roman" w:hAnsi="Times New Roman"/>
          <w:color w:val="000000"/>
          <w:sz w:val="28"/>
        </w:rPr>
        <w:t>ным основаниям;</w:t>
      </w:r>
    </w:p>
    <w:p w14:paraId="23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объяснять роль растений в природе и жизни человека: значение фотосинтеза в природе и в жизни человека, биологическое и хозяйственное значение видоизменённых побегов, хозяйственное значение вегетативного размножения;</w:t>
      </w:r>
    </w:p>
    <w:p w14:paraId="24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применять полученные зна</w:t>
      </w:r>
      <w:r>
        <w:rPr>
          <w:rFonts w:ascii="Times New Roman" w:hAnsi="Times New Roman"/>
          <w:color w:val="000000"/>
          <w:sz w:val="28"/>
        </w:rPr>
        <w:t>ния для выращивания и размножения культурных растений;</w:t>
      </w:r>
    </w:p>
    <w:p w14:paraId="25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использовать методы биологии: проводить наблюдения за растениями, описывать растения и их части, ставить простейшие биологические опыты и эксперименты;</w:t>
      </w:r>
    </w:p>
    <w:p w14:paraId="26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труда при работе с </w:t>
      </w:r>
      <w:r>
        <w:rPr>
          <w:rFonts w:ascii="Times New Roman" w:hAnsi="Times New Roman"/>
          <w:color w:val="000000"/>
          <w:sz w:val="28"/>
        </w:rPr>
        <w:t>учебным и лабораторным оборудованием, химической посудой в соответствии с инструкциями на уроке и во внеурочной деятельности;</w:t>
      </w:r>
    </w:p>
    <w:p w14:paraId="27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демонстрировать на конкретных примерах связь знаний биологии со знаниями по математике, географии, технологии, предметов гуманитар</w:t>
      </w:r>
      <w:r>
        <w:rPr>
          <w:rFonts w:ascii="Times New Roman" w:hAnsi="Times New Roman"/>
          <w:color w:val="000000"/>
          <w:sz w:val="28"/>
        </w:rPr>
        <w:t>ного цикла, различными видами искусства;</w:t>
      </w:r>
    </w:p>
    <w:p w14:paraId="28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владеть приёмами работы с биологической информацией: формулировать основания для извлечения и обобщения информации из двух источников, преобразовывать информацию из одной знаковой системы в другую;</w:t>
      </w:r>
    </w:p>
    <w:p w14:paraId="29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создавать письмен</w:t>
      </w:r>
      <w:r>
        <w:rPr>
          <w:rFonts w:ascii="Times New Roman" w:hAnsi="Times New Roman"/>
          <w:color w:val="000000"/>
          <w:sz w:val="28"/>
        </w:rPr>
        <w:t>ные и устные сообщения, используя понятийный аппарат изучаемого раздела биологии.</w:t>
      </w:r>
    </w:p>
    <w:p w14:paraId="2A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освоения программы по биологии к концу обучения </w:t>
      </w:r>
      <w:r>
        <w:rPr>
          <w:rFonts w:ascii="Times New Roman" w:hAnsi="Times New Roman"/>
          <w:b w:val="1"/>
          <w:i w:val="1"/>
          <w:color w:val="000000"/>
          <w:sz w:val="28"/>
        </w:rPr>
        <w:t>в 7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i w:val="1"/>
          <w:color w:val="000000"/>
          <w:sz w:val="28"/>
        </w:rPr>
        <w:t>классе</w:t>
      </w:r>
      <w:r>
        <w:rPr>
          <w:rFonts w:ascii="Times New Roman" w:hAnsi="Times New Roman"/>
          <w:color w:val="000000"/>
          <w:sz w:val="28"/>
        </w:rPr>
        <w:t>:</w:t>
      </w:r>
    </w:p>
    <w:p w14:paraId="2B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принципы классификации растений, основные систематические группы растений </w:t>
      </w:r>
      <w:r>
        <w:rPr>
          <w:rFonts w:ascii="Times New Roman" w:hAnsi="Times New Roman"/>
          <w:color w:val="000000"/>
          <w:sz w:val="28"/>
        </w:rPr>
        <w:t>(водоросли, мхи, плауны, хвощи, папоротники, голосеменные, покрытосеменные или цветковые);</w:t>
      </w:r>
    </w:p>
    <w:p w14:paraId="2C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вклада российских (в том числе Н. И. Вавилов, И. В. Мичурин) и зарубежных (в том числе К. Линней, Л. Пастер) учёных в развитие наук о растениях, гр</w:t>
      </w:r>
      <w:r>
        <w:rPr>
          <w:rFonts w:ascii="Times New Roman" w:hAnsi="Times New Roman"/>
          <w:color w:val="000000"/>
          <w:sz w:val="28"/>
        </w:rPr>
        <w:t>ибах, лишайниках, бактериях;</w:t>
      </w:r>
    </w:p>
    <w:p w14:paraId="2D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биологические термины и понятия (в том числе: ботаника, экология растений, микология, бактериология, систематика, царство, отдел, класс, семейство, род, вид, жизненная форма растений, среда обитания, </w:t>
      </w:r>
      <w:r>
        <w:rPr>
          <w:rFonts w:ascii="Times New Roman" w:hAnsi="Times New Roman"/>
          <w:color w:val="000000"/>
          <w:sz w:val="28"/>
        </w:rPr>
        <w:t>растительное сооб</w:t>
      </w:r>
      <w:r>
        <w:rPr>
          <w:rFonts w:ascii="Times New Roman" w:hAnsi="Times New Roman"/>
          <w:color w:val="000000"/>
          <w:sz w:val="28"/>
        </w:rPr>
        <w:t>щество, высшие растения, низшие растения, споровые растения, семенные растения, водоросли, мхи, плауны, хвощи, папоротники, голосеменные, покрытосеменные, бактерии, грибы, лишайники) в соответствии с поставленной задачей и в контексте;</w:t>
      </w:r>
    </w:p>
    <w:p w14:paraId="2E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различать и описыват</w:t>
      </w:r>
      <w:r>
        <w:rPr>
          <w:rFonts w:ascii="Times New Roman" w:hAnsi="Times New Roman"/>
          <w:color w:val="000000"/>
          <w:sz w:val="28"/>
        </w:rPr>
        <w:t>ь живые и гербарные экземпляры растений, части растений по изображениям, схемам, моделям, муляжам, рельефным таблицам, грибы по изображениям, схемам, муляжам, бактерии по изображениям;</w:t>
      </w:r>
    </w:p>
    <w:p w14:paraId="2F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выявлять признаки классов покрытосеменных или цветковых, семейств двудо</w:t>
      </w:r>
      <w:r>
        <w:rPr>
          <w:rFonts w:ascii="Times New Roman" w:hAnsi="Times New Roman"/>
          <w:color w:val="000000"/>
          <w:sz w:val="28"/>
        </w:rPr>
        <w:t>льных и однодольных растений;</w:t>
      </w:r>
    </w:p>
    <w:p w14:paraId="30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определять систематическое положение растительного организма (на примере покрытосеменных, или цветковых) с помощью определительной карточки;</w:t>
      </w:r>
    </w:p>
    <w:p w14:paraId="31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практические и лабораторные работы по систематике растений, микологии и </w:t>
      </w:r>
      <w:r>
        <w:rPr>
          <w:rFonts w:ascii="Times New Roman" w:hAnsi="Times New Roman"/>
          <w:color w:val="000000"/>
          <w:sz w:val="28"/>
        </w:rPr>
        <w:t>микробиологии,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14:paraId="32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выделять существенные признаки строения и жизнедеятельност</w:t>
      </w:r>
      <w:r>
        <w:rPr>
          <w:rFonts w:ascii="Times New Roman" w:hAnsi="Times New Roman"/>
          <w:color w:val="000000"/>
          <w:sz w:val="28"/>
        </w:rPr>
        <w:t>и растений, бактерий, грибов, лишайников;</w:t>
      </w:r>
    </w:p>
    <w:p w14:paraId="33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проводить описание и сравнивать между собой растения, грибы, лишайники, бактерии по заданному плану, делать выводы на основе сравнения;</w:t>
      </w:r>
    </w:p>
    <w:p w14:paraId="34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описывать усложнение организации растений в ходе эволюции растительного мира н</w:t>
      </w:r>
      <w:r>
        <w:rPr>
          <w:rFonts w:ascii="Times New Roman" w:hAnsi="Times New Roman"/>
          <w:color w:val="000000"/>
          <w:sz w:val="28"/>
        </w:rPr>
        <w:t>а Земле;</w:t>
      </w:r>
    </w:p>
    <w:p w14:paraId="35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выявлять черты приспособленности растений к среде обитания, значение экологических факторов для растений;</w:t>
      </w:r>
    </w:p>
    <w:p w14:paraId="36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растительные сообщества, сезонные и поступательные изменения растительных сообществ, растительность (растительный покров) при</w:t>
      </w:r>
      <w:r>
        <w:rPr>
          <w:rFonts w:ascii="Times New Roman" w:hAnsi="Times New Roman"/>
          <w:color w:val="000000"/>
          <w:sz w:val="28"/>
        </w:rPr>
        <w:t>родных зон Земли;</w:t>
      </w:r>
    </w:p>
    <w:p w14:paraId="37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культурных растений и их значение в жизни человека, понимать причины и знать меры охраны растительного мира Земли;</w:t>
      </w:r>
    </w:p>
    <w:p w14:paraId="38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раскрывать роль растений, грибов, лишайников, бактерий в природных сообществах, в хозяйственной деятельно</w:t>
      </w:r>
      <w:r>
        <w:rPr>
          <w:rFonts w:ascii="Times New Roman" w:hAnsi="Times New Roman"/>
          <w:color w:val="000000"/>
          <w:sz w:val="28"/>
        </w:rPr>
        <w:t>сти человека и его повседневной жизни;</w:t>
      </w:r>
    </w:p>
    <w:p w14:paraId="39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демонстрировать на конкретных примерах связь знаний по биологии со знаниями по математике, физике, географии, технологии, литературе, и технологии, предметов гуманитарного цикла, различными видами искусства;</w:t>
      </w:r>
    </w:p>
    <w:p w14:paraId="3A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использов</w:t>
      </w:r>
      <w:r>
        <w:rPr>
          <w:rFonts w:ascii="Times New Roman" w:hAnsi="Times New Roman"/>
          <w:color w:val="000000"/>
          <w:sz w:val="28"/>
        </w:rPr>
        <w:t>ать методы биологии: проводить наблюдения за растениями, бактериями, грибами, лишайниками, описывать их, ставить простейшие биологические опыты и эксперименты;</w:t>
      </w:r>
    </w:p>
    <w:p w14:paraId="3B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безопасного труда при работе с учебным и лабораторным оборудованием, химическо</w:t>
      </w:r>
      <w:r>
        <w:rPr>
          <w:rFonts w:ascii="Times New Roman" w:hAnsi="Times New Roman"/>
          <w:color w:val="000000"/>
          <w:sz w:val="28"/>
        </w:rPr>
        <w:t>й посудой в соответствии с инструкциями на уроке и во внеурочной деятельности;</w:t>
      </w:r>
    </w:p>
    <w:p w14:paraId="3C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владеть приёмами работы с информацией: формулировать основания для извлечения и обобщения информации из нескольких источников (2–3), преобразовывать информацию из одной знаковой</w:t>
      </w:r>
      <w:r>
        <w:rPr>
          <w:rFonts w:ascii="Times New Roman" w:hAnsi="Times New Roman"/>
          <w:color w:val="000000"/>
          <w:sz w:val="28"/>
        </w:rPr>
        <w:t xml:space="preserve"> системыв другую;</w:t>
      </w:r>
    </w:p>
    <w:p w14:paraId="3D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создавать письменные и устные сообщения, используя понятийный аппарат изучаемого раздела биологии, сопровождать выступление презентацией с учётом особенностей аудитории обучающихся.</w:t>
      </w:r>
    </w:p>
    <w:p w14:paraId="3E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освоения программы по биологии к к</w:t>
      </w:r>
      <w:r>
        <w:rPr>
          <w:rFonts w:ascii="Times New Roman" w:hAnsi="Times New Roman"/>
          <w:color w:val="000000"/>
          <w:sz w:val="28"/>
        </w:rPr>
        <w:t xml:space="preserve">онцу обучения </w:t>
      </w:r>
      <w:r>
        <w:rPr>
          <w:rFonts w:ascii="Times New Roman" w:hAnsi="Times New Roman"/>
          <w:b w:val="1"/>
          <w:i w:val="1"/>
          <w:color w:val="000000"/>
          <w:sz w:val="28"/>
        </w:rPr>
        <w:t>в 8 классе:</w:t>
      </w:r>
    </w:p>
    <w:p w14:paraId="3F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характеризовать зоологию как биологическую науку, её разделы и связь с другими науками и техникой;</w:t>
      </w:r>
    </w:p>
    <w:p w14:paraId="40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принципы классификации животных, вид как основную систематическую категорию, основные систематические группы животн</w:t>
      </w:r>
      <w:r>
        <w:rPr>
          <w:rFonts w:ascii="Times New Roman" w:hAnsi="Times New Roman"/>
          <w:color w:val="000000"/>
          <w:sz w:val="28"/>
        </w:rPr>
        <w:t>ых (простейшие, кишечнополостные, плоские, круглые и кольчатые черви, членистоногие, моллюски, хордовые);</w:t>
      </w:r>
    </w:p>
    <w:p w14:paraId="41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вклада российских (в том числе А. О. Ковалевский, К. И. Скрябин) и зарубежных (в том числе А. Левенгук, Ж. Кювье, Э. Геккель) учёных</w:t>
      </w:r>
      <w:r>
        <w:rPr>
          <w:rFonts w:ascii="Times New Roman" w:hAnsi="Times New Roman"/>
          <w:color w:val="000000"/>
          <w:sz w:val="28"/>
        </w:rPr>
        <w:t xml:space="preserve"> в развитие наук о животных;</w:t>
      </w:r>
    </w:p>
    <w:p w14:paraId="42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применять биологические термины и понятия (в том числе: зоология, экология животных, этология, палеозоология, систематика, царство, тип, отряд, семейство, род, вид, животная клетка, животная ткань, орган животного, системы орга</w:t>
      </w:r>
      <w:r>
        <w:rPr>
          <w:rFonts w:ascii="Times New Roman" w:hAnsi="Times New Roman"/>
          <w:color w:val="000000"/>
          <w:sz w:val="28"/>
        </w:rPr>
        <w:t>нов животного, животный организм, питание, дыхание, рост, развитие, кровообращение, выделение, опора, движение, размножение, партеногенез, раздражимость, рефлекс, органы чувств, поведение, среда обитания, природное сообщество) в соответствии с поставленной</w:t>
      </w:r>
      <w:r>
        <w:rPr>
          <w:rFonts w:ascii="Times New Roman" w:hAnsi="Times New Roman"/>
          <w:color w:val="000000"/>
          <w:sz w:val="28"/>
        </w:rPr>
        <w:t xml:space="preserve"> задачей и в контексте;</w:t>
      </w:r>
    </w:p>
    <w:p w14:paraId="43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раскрывать общие признаки животных, уровни организации животного организма: клетки, ткани, органы, системы органов, организм;</w:t>
      </w:r>
    </w:p>
    <w:p w14:paraId="44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сравнивать животные ткани и органы животных между собой;</w:t>
      </w:r>
    </w:p>
    <w:p w14:paraId="45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строение и жизнедеятельность животного </w:t>
      </w:r>
      <w:r>
        <w:rPr>
          <w:rFonts w:ascii="Times New Roman" w:hAnsi="Times New Roman"/>
          <w:color w:val="000000"/>
          <w:sz w:val="28"/>
        </w:rPr>
        <w:t>организма: опору и движение, питание и пищеварение, дыхание и транспорт веществ, выделение, регуляцию и поведение, рост, размножение и развитие;</w:t>
      </w:r>
    </w:p>
    <w:p w14:paraId="46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процессы жизнедеятельности животных изучаемых систематических групп: движение, питание, дыхание</w:t>
      </w:r>
      <w:r>
        <w:rPr>
          <w:rFonts w:ascii="Times New Roman" w:hAnsi="Times New Roman"/>
          <w:color w:val="000000"/>
          <w:sz w:val="28"/>
        </w:rPr>
        <w:t>, транспорт веществ, выделение, регуляцию, поведение, рост, развитие, размножение;</w:t>
      </w:r>
    </w:p>
    <w:p w14:paraId="47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между строением, жизнедеятельностью и средой обитания животных изучаемых систематических групп;</w:t>
      </w:r>
    </w:p>
    <w:p w14:paraId="48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различать и описывать животных изучаемых</w:t>
      </w:r>
      <w:r>
        <w:rPr>
          <w:rFonts w:ascii="Times New Roman" w:hAnsi="Times New Roman"/>
          <w:color w:val="000000"/>
          <w:sz w:val="28"/>
        </w:rPr>
        <w:t xml:space="preserve"> систематических групп, отдельные органы и системы органов по схемам, моделям, муляжам, рельефным таблицам, простейших – по изображениям;</w:t>
      </w:r>
    </w:p>
    <w:p w14:paraId="49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выявлять признаки классов членистоногих и хордовых, отрядов насекомых и млекопитающих;</w:t>
      </w:r>
    </w:p>
    <w:p w14:paraId="4A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выполнять практические и лабора</w:t>
      </w:r>
      <w:r>
        <w:rPr>
          <w:rFonts w:ascii="Times New Roman" w:hAnsi="Times New Roman"/>
          <w:color w:val="000000"/>
          <w:sz w:val="28"/>
        </w:rPr>
        <w:t>торные работы по морфологии, анатомии, физиологии и поведению животных,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14:paraId="4B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равнивать представителей отдельных систематических групп животных и делать выводы на основе сравнения;</w:t>
      </w:r>
    </w:p>
    <w:p w14:paraId="4C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животных на основании особенностей строения;</w:t>
      </w:r>
    </w:p>
    <w:p w14:paraId="4D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описывать усложнение организации животных в ходе эволюции животного мира на Земле;</w:t>
      </w:r>
    </w:p>
    <w:p w14:paraId="4E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выявлять</w:t>
      </w:r>
      <w:r>
        <w:rPr>
          <w:rFonts w:ascii="Times New Roman" w:hAnsi="Times New Roman"/>
          <w:color w:val="000000"/>
          <w:sz w:val="28"/>
        </w:rPr>
        <w:t xml:space="preserve"> черты приспособленности животных к среде обитания, значение экологических факторов для животных;</w:t>
      </w:r>
    </w:p>
    <w:p w14:paraId="4F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выявлять взаимосвязи животных в природных сообществах, цепи питания;</w:t>
      </w:r>
    </w:p>
    <w:p w14:paraId="50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устанавливать взаимосвязи животных с растениями, грибами, лишайниками и бактериями в прир</w:t>
      </w:r>
      <w:r>
        <w:rPr>
          <w:rFonts w:ascii="Times New Roman" w:hAnsi="Times New Roman"/>
          <w:color w:val="000000"/>
          <w:sz w:val="28"/>
        </w:rPr>
        <w:t>одных сообществах;</w:t>
      </w:r>
    </w:p>
    <w:p w14:paraId="51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характеризовать животных природных зон Земли, основные закономерности распространения животных по планете;</w:t>
      </w:r>
    </w:p>
    <w:p w14:paraId="52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раскрывать роль животных в природных сообществах;</w:t>
      </w:r>
    </w:p>
    <w:p w14:paraId="53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раскрывать роль домашних и непродуктивных животных в жизни человека, роль промыс</w:t>
      </w:r>
      <w:r>
        <w:rPr>
          <w:rFonts w:ascii="Times New Roman" w:hAnsi="Times New Roman"/>
          <w:color w:val="000000"/>
          <w:sz w:val="28"/>
        </w:rPr>
        <w:t>ловых животных в хозяйственной деятельности человека и его повседневной жизни, объяснять значение животных в природе и жизни человека;</w:t>
      </w:r>
    </w:p>
    <w:p w14:paraId="54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мероприятиях по охране животного мира Земли;</w:t>
      </w:r>
    </w:p>
    <w:p w14:paraId="55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демонстрировать на конкретных примерах связь знаний по</w:t>
      </w:r>
      <w:r>
        <w:rPr>
          <w:rFonts w:ascii="Times New Roman" w:hAnsi="Times New Roman"/>
          <w:color w:val="000000"/>
          <w:sz w:val="28"/>
        </w:rPr>
        <w:t xml:space="preserve"> биологии со знаниями по математике, физике, химии, географии, технологии, предметов гуманитарного циклов, различными видами искусства;</w:t>
      </w:r>
    </w:p>
    <w:p w14:paraId="56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методы биологии: проводить наблюдения за животными, описывать животных, их органы и системы органов; </w:t>
      </w:r>
      <w:r>
        <w:rPr>
          <w:rFonts w:ascii="Times New Roman" w:hAnsi="Times New Roman"/>
          <w:color w:val="000000"/>
          <w:sz w:val="28"/>
        </w:rPr>
        <w:t>ставить простейшие биологические опыты и эксперименты;</w:t>
      </w:r>
    </w:p>
    <w:p w14:paraId="57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14:paraId="58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приёмами работы с </w:t>
      </w:r>
      <w:r>
        <w:rPr>
          <w:rFonts w:ascii="Times New Roman" w:hAnsi="Times New Roman"/>
          <w:color w:val="000000"/>
          <w:sz w:val="28"/>
        </w:rPr>
        <w:t>информацией: формулировать основания для извлечения и обобщения информации из нескольких (3–4) источников, преобразовывать информацию из одной знаковой системы в другую;</w:t>
      </w:r>
    </w:p>
    <w:p w14:paraId="59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создавать письменные и устные сообщения, используя понятийный аппарат изучаемого разде</w:t>
      </w:r>
      <w:r>
        <w:rPr>
          <w:rFonts w:ascii="Times New Roman" w:hAnsi="Times New Roman"/>
          <w:color w:val="000000"/>
          <w:sz w:val="28"/>
        </w:rPr>
        <w:t>ла биологии, сопровождать выступление презентацией с учётом особенностей аудитории обучающихся.</w:t>
      </w:r>
    </w:p>
    <w:p w14:paraId="5A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освоения программы по биологии к концу обучения </w:t>
      </w:r>
      <w:r>
        <w:rPr>
          <w:rFonts w:ascii="Times New Roman" w:hAnsi="Times New Roman"/>
          <w:b w:val="1"/>
          <w:i w:val="1"/>
          <w:color w:val="000000"/>
          <w:sz w:val="28"/>
        </w:rPr>
        <w:t>в 9 классе:</w:t>
      </w:r>
    </w:p>
    <w:p w14:paraId="5B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характеризовать науки о человеке (антропологию, анатомию, физиологию, медицину</w:t>
      </w:r>
      <w:r>
        <w:rPr>
          <w:rFonts w:ascii="Times New Roman" w:hAnsi="Times New Roman"/>
          <w:color w:val="000000"/>
          <w:sz w:val="28"/>
        </w:rPr>
        <w:t>, гигиену, экологию человека, психологию) и их связи с другими науками и техникой;</w:t>
      </w:r>
    </w:p>
    <w:p w14:paraId="5C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объяснять положение человека в системе органического мира, его происхождение, отличия человека от животных, приспособленность к различным экологическим факторам (человечески</w:t>
      </w:r>
      <w:r>
        <w:rPr>
          <w:rFonts w:ascii="Times New Roman" w:hAnsi="Times New Roman"/>
          <w:color w:val="000000"/>
          <w:sz w:val="28"/>
        </w:rPr>
        <w:t>е расы и адаптивные типы людей), родство человеческих рас;</w:t>
      </w:r>
    </w:p>
    <w:p w14:paraId="5D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вклада российских (в том числе И. М. Сеченов, И. П. Павлов, И. И. Мечников, А. А. Ухтомский, П. К. Анохин) и зарубежных (в том числе У. Гарвей, К. Бернар, Л. Пастер, Ч. Дарвин) уч</w:t>
      </w:r>
      <w:r>
        <w:rPr>
          <w:rFonts w:ascii="Times New Roman" w:hAnsi="Times New Roman"/>
          <w:color w:val="000000"/>
          <w:sz w:val="28"/>
        </w:rPr>
        <w:t>ёных в развитие представлений о происхождении, строении, жизнедеятельности, поведении, экологии человека;</w:t>
      </w:r>
    </w:p>
    <w:p w14:paraId="5E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применять биологические термины и понятия (в том числе: цитология, гистология, анатомия человека, физиология человека, гигиена, антропология, экология</w:t>
      </w:r>
      <w:r>
        <w:rPr>
          <w:rFonts w:ascii="Times New Roman" w:hAnsi="Times New Roman"/>
          <w:color w:val="000000"/>
          <w:sz w:val="28"/>
        </w:rPr>
        <w:t xml:space="preserve"> человека, клетка, ткань, орган, система органов, питание, дыхание, кровообращение, обмен веществ и превращение энергии, движение, выделение, рост, развитие, поведение, размножение, раздражимость, регуляция, гомеостаз, внутренняя среда, иммунитет) в соотве</w:t>
      </w:r>
      <w:r>
        <w:rPr>
          <w:rFonts w:ascii="Times New Roman" w:hAnsi="Times New Roman"/>
          <w:color w:val="000000"/>
          <w:sz w:val="28"/>
        </w:rPr>
        <w:t>тствии с поставленной задачей и в контексте;</w:t>
      </w:r>
    </w:p>
    <w:p w14:paraId="5F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проводить описание по внешнему виду (изображению), схемам общих признаков организма человека, уровней его организации: клетки, ткани, органы, системы органов, организм;</w:t>
      </w:r>
    </w:p>
    <w:p w14:paraId="60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сравнивать клетки разных тканей, групп тка</w:t>
      </w:r>
      <w:r>
        <w:rPr>
          <w:rFonts w:ascii="Times New Roman" w:hAnsi="Times New Roman"/>
          <w:color w:val="000000"/>
          <w:sz w:val="28"/>
        </w:rPr>
        <w:t>ней, органы, системы органов человека; процессы жизнедеятельности организма человека, делать выводы на основе сравнения;</w:t>
      </w:r>
    </w:p>
    <w:p w14:paraId="61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различать биологически активные вещества (витамины, ферменты, гормоны), выявлять их роль в процессе обмена веществ и превращения энерги</w:t>
      </w:r>
      <w:r>
        <w:rPr>
          <w:rFonts w:ascii="Times New Roman" w:hAnsi="Times New Roman"/>
          <w:color w:val="000000"/>
          <w:sz w:val="28"/>
        </w:rPr>
        <w:t>и;</w:t>
      </w:r>
    </w:p>
    <w:p w14:paraId="62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характеризовать биологические процессы: обмен веществ и превращение энергии, питание, дыхание, выделение, транспорт веществ, движение, рост, регуляция функций, иммунитет, поведение, развитие, размножение человека;</w:t>
      </w:r>
    </w:p>
    <w:p w14:paraId="63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ме</w:t>
      </w:r>
      <w:r>
        <w:rPr>
          <w:rFonts w:ascii="Times New Roman" w:hAnsi="Times New Roman"/>
          <w:color w:val="000000"/>
          <w:sz w:val="28"/>
        </w:rPr>
        <w:t>жду строением клеток, органов, систем органов организма человека и их функциями, между строением, жизнедеятельностью и средой обитания человека;</w:t>
      </w:r>
    </w:p>
    <w:p w14:paraId="64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биологические модели для выявления особенностей строения и функционирования органов и систем органов </w:t>
      </w:r>
      <w:r>
        <w:rPr>
          <w:rFonts w:ascii="Times New Roman" w:hAnsi="Times New Roman"/>
          <w:color w:val="000000"/>
          <w:sz w:val="28"/>
        </w:rPr>
        <w:t>человека;</w:t>
      </w:r>
    </w:p>
    <w:p w14:paraId="65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объяснять нейрогуморальную регуляцию процессов жизнедеятельности организма человека;</w:t>
      </w:r>
    </w:p>
    <w:p w14:paraId="66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характеризовать и сравнивать безусловные и условные рефлексы, наследственные и ненаследственные программы поведения, особенности высшей нервной деятельности чело</w:t>
      </w:r>
      <w:r>
        <w:rPr>
          <w:rFonts w:ascii="Times New Roman" w:hAnsi="Times New Roman"/>
          <w:color w:val="000000"/>
          <w:sz w:val="28"/>
        </w:rPr>
        <w:t>века, виды потребностей, памяти, мышления, речи, темпераментов, эмоций, сна, структуру функциональных систем организма, направленных на достижение полезных приспособительных результатов;</w:t>
      </w:r>
    </w:p>
    <w:p w14:paraId="67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различать наследственные и ненаследственные (инфекционные, неинфекцио</w:t>
      </w:r>
      <w:r>
        <w:rPr>
          <w:rFonts w:ascii="Times New Roman" w:hAnsi="Times New Roman"/>
          <w:color w:val="000000"/>
          <w:sz w:val="28"/>
        </w:rPr>
        <w:t>нные) заболевания человека, объяснять значение мер профилактики в предупреждении заболеваний человека;</w:t>
      </w:r>
    </w:p>
    <w:p w14:paraId="68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практические и лабораторные работы по морфологии, анатомии, физиологии и поведению человека, в том числе работы с микроскопом с постоянными </w:t>
      </w:r>
      <w:r>
        <w:rPr>
          <w:rFonts w:ascii="Times New Roman" w:hAnsi="Times New Roman"/>
          <w:color w:val="000000"/>
          <w:sz w:val="28"/>
        </w:rPr>
        <w:t>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14:paraId="69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решать качественные и количественные задачи, используя основные показатели здоровья человека, проводить расчёты и оценив</w:t>
      </w:r>
      <w:r>
        <w:rPr>
          <w:rFonts w:ascii="Times New Roman" w:hAnsi="Times New Roman"/>
          <w:color w:val="000000"/>
          <w:sz w:val="28"/>
        </w:rPr>
        <w:t>ать полученные значения;</w:t>
      </w:r>
    </w:p>
    <w:p w14:paraId="6A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аргументировать основные принципы здорового образа жизни, методы защиты и укрепления здоровья человека: сбалансированное питание, соблюдение правил личной гигиены, занятия физкультурой и спортом, рациональная организация труда и по</w:t>
      </w:r>
      <w:r>
        <w:rPr>
          <w:rFonts w:ascii="Times New Roman" w:hAnsi="Times New Roman"/>
          <w:color w:val="000000"/>
          <w:sz w:val="28"/>
        </w:rPr>
        <w:t>лноценного отдыха, позитивное эмоционально-психическое состояние;</w:t>
      </w:r>
    </w:p>
    <w:p w14:paraId="6B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приобретённые знания и умения для соблюдения здорового образа жизни, сбалансированного питания, физической </w:t>
      </w:r>
      <w:r>
        <w:rPr>
          <w:rFonts w:ascii="Times New Roman" w:hAnsi="Times New Roman"/>
          <w:color w:val="000000"/>
          <w:sz w:val="28"/>
        </w:rPr>
        <w:t>активности, стрессоустойчивости, для исключения вредных привычек, зави</w:t>
      </w:r>
      <w:r>
        <w:rPr>
          <w:rFonts w:ascii="Times New Roman" w:hAnsi="Times New Roman"/>
          <w:color w:val="000000"/>
          <w:sz w:val="28"/>
        </w:rPr>
        <w:t>симостей;</w:t>
      </w:r>
    </w:p>
    <w:p w14:paraId="6C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владеть приёмами оказания первой помощи человеку при потере сознания, солнечном и тепловом ударе, отравлении, утоплении, кровотечении, травмах мягких тканей, костей скелета, органов чувств, ожогах и отморожениях;</w:t>
      </w:r>
    </w:p>
    <w:p w14:paraId="6D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демонстрировать на конкретных при</w:t>
      </w:r>
      <w:r>
        <w:rPr>
          <w:rFonts w:ascii="Times New Roman" w:hAnsi="Times New Roman"/>
          <w:color w:val="000000"/>
          <w:sz w:val="28"/>
        </w:rPr>
        <w:t>мерах связь знаний наук о человеке со знаниями предметов естественно-научного и гуманитарного циклов, различных видов искусства, технологии, основ безопасности жизнедеятельности, физической культуры;</w:t>
      </w:r>
    </w:p>
    <w:p w14:paraId="6E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использовать методы биологии: наблюдать, измерять, описы</w:t>
      </w:r>
      <w:r>
        <w:rPr>
          <w:rFonts w:ascii="Times New Roman" w:hAnsi="Times New Roman"/>
          <w:color w:val="000000"/>
          <w:sz w:val="28"/>
        </w:rPr>
        <w:t>вать организм человека и процессы его жизнедеятельности, проводить простейшие исследования организма человека и объяснять их результаты;</w:t>
      </w:r>
    </w:p>
    <w:p w14:paraId="6F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безопасного труда при работе с учебным и лабораторным оборудованием, химической посудой в соответстви</w:t>
      </w:r>
      <w:r>
        <w:rPr>
          <w:rFonts w:ascii="Times New Roman" w:hAnsi="Times New Roman"/>
          <w:color w:val="000000"/>
          <w:sz w:val="28"/>
        </w:rPr>
        <w:t>и с инструкциями на уроке и во внеурочной деятельности;</w:t>
      </w:r>
    </w:p>
    <w:p w14:paraId="70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владеть приёмами работы с информацией: формулировать основания для извлечения и обобщения информации из нескольких (4–5) источников; преобразовывать информацию из одной знаковой системы в другую;</w:t>
      </w:r>
    </w:p>
    <w:p w14:paraId="71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созд</w:t>
      </w:r>
      <w:r>
        <w:rPr>
          <w:rFonts w:ascii="Times New Roman" w:hAnsi="Times New Roman"/>
          <w:color w:val="000000"/>
          <w:sz w:val="28"/>
        </w:rPr>
        <w:t>авать письменные и устные сообщения, используя понятийный аппарат изученного раздела биологии, сопровождать выступление презентацией с учётом особенностей аудитории обучающихся.</w:t>
      </w:r>
    </w:p>
    <w:p w14:paraId="72020000">
      <w:pPr>
        <w:sectPr>
          <w:pgSz w:h="16383" w:orient="portrait" w:w="11906"/>
          <w:pgMar w:bottom="1134" w:footer="720" w:gutter="0" w:header="720" w:left="1701" w:right="850" w:top="1134"/>
        </w:sectPr>
      </w:pPr>
    </w:p>
    <w:p w14:paraId="73020000">
      <w:pPr>
        <w:spacing w:after="0"/>
        <w:ind w:firstLine="0" w:left="120"/>
      </w:pPr>
      <w:bookmarkStart w:id="12" w:name="block-15388365"/>
      <w:bookmarkEnd w:id="11"/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 xml:space="preserve">ТЕМАТИЧЕСКОЕ ПЛАНИРОВАНИЕ    </w:t>
      </w:r>
      <w:r>
        <w:rPr>
          <w:rFonts w:ascii="Times New Roman" w:hAnsi="Times New Roman"/>
          <w:b w:val="1"/>
          <w:color w:val="000000"/>
          <w:sz w:val="28"/>
        </w:rPr>
        <w:t xml:space="preserve">5 КЛАСС </w:t>
      </w:r>
    </w:p>
    <w:tbl>
      <w:tblPr>
        <w:tblStyle w:val="Style_1"/>
        <w:tblBorders>
          <w:top w:color="000000" w:val="single"/>
          <w:left w:color="000000" w:val="single"/>
          <w:bottom w:color="000000" w:val="single"/>
          <w:right w:color="000000" w:val="single"/>
          <w:insideH w:color="000000" w:val="single"/>
          <w:insideV w:color="000000" w:val="single"/>
        </w:tblBorders>
        <w:tblLayout w:type="fixed"/>
      </w:tblPr>
      <w:tblGrid>
        <w:gridCol w:w="1319"/>
        <w:gridCol w:w="4392"/>
        <w:gridCol w:w="1651"/>
        <w:gridCol w:w="1841"/>
        <w:gridCol w:w="1910"/>
        <w:gridCol w:w="2852"/>
      </w:tblGrid>
      <w:tr>
        <w:trPr>
          <w:trHeight w:hRule="atLeast" w:val="144"/>
        </w:trPr>
        <w:tc>
          <w:tcPr>
            <w:tcW w:type="dxa" w:w="1319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4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п/п </w:t>
            </w:r>
          </w:p>
          <w:p w14:paraId="75020000">
            <w:pPr>
              <w:spacing w:after="0"/>
              <w:ind w:firstLine="0" w:left="135"/>
            </w:pPr>
          </w:p>
        </w:tc>
        <w:tc>
          <w:tcPr>
            <w:tcW w:type="dxa" w:w="4392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6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Наименование разделов и те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м программы </w:t>
            </w:r>
          </w:p>
          <w:p w14:paraId="77020000">
            <w:pPr>
              <w:spacing w:after="0"/>
              <w:ind w:firstLine="0" w:left="135"/>
            </w:pPr>
          </w:p>
        </w:tc>
        <w:tc>
          <w:tcPr>
            <w:tcW w:type="dxa" w:w="5402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8020000">
            <w:pPr>
              <w:spacing w:after="0"/>
              <w:ind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2852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9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A0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319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4392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65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B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Всего </w:t>
            </w:r>
          </w:p>
          <w:p w14:paraId="7C020000">
            <w:pPr>
              <w:spacing w:after="0"/>
              <w:ind w:firstLine="0" w:left="135"/>
            </w:pP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D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Контрольные работы </w:t>
            </w:r>
          </w:p>
          <w:p w14:paraId="7E020000">
            <w:pPr>
              <w:spacing w:after="0"/>
              <w:ind w:firstLine="0" w:left="135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F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Практические работы </w:t>
            </w:r>
          </w:p>
          <w:p w14:paraId="80020000">
            <w:pPr>
              <w:spacing w:after="0"/>
              <w:ind w:firstLine="0" w:left="135"/>
            </w:pPr>
          </w:p>
        </w:tc>
        <w:tc>
          <w:tcPr>
            <w:tcW w:type="dxa" w:w="2852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44"/>
        </w:trPr>
        <w:tc>
          <w:tcPr>
            <w:tcW w:type="dxa" w:w="13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1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43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2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Биология — наука о живой природе</w:t>
            </w:r>
          </w:p>
        </w:tc>
        <w:tc>
          <w:tcPr>
            <w:tcW w:type="dxa" w:w="165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3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4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5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8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6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"https://m.edsoo.ru/7f413368"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413368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3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7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43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8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живой природы</w:t>
            </w:r>
          </w:p>
        </w:tc>
        <w:tc>
          <w:tcPr>
            <w:tcW w:type="dxa" w:w="165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9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A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B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28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C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"https://m.edsoo.ru/7f413368"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413368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3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D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43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E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— тела живой природы</w:t>
            </w:r>
          </w:p>
        </w:tc>
        <w:tc>
          <w:tcPr>
            <w:tcW w:type="dxa" w:w="165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F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0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1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type="dxa" w:w="28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2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"https://m.edsoo.ru/7f413368"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413368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3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3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43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4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и среда обитания</w:t>
            </w:r>
          </w:p>
        </w:tc>
        <w:tc>
          <w:tcPr>
            <w:tcW w:type="dxa" w:w="165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5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6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7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28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8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"https://m.edsoo.ru/7f413368"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413368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3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9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type="dxa" w:w="43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A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type="dxa" w:w="165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B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C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D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28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E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"https://m.edsoo.ru/7f413368"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413368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3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F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type="dxa" w:w="43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0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Живая природа и человек</w:t>
            </w:r>
          </w:p>
        </w:tc>
        <w:tc>
          <w:tcPr>
            <w:tcW w:type="dxa" w:w="165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1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2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3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8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4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"https://m.edsoo.ru/7f413368"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413368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3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5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type="dxa" w:w="43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6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type="dxa" w:w="165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7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8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9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8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A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"https://m.edsoo.ru/7f413368"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413368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711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B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165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C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D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E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type="dxa" w:w="28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F020000"/>
        </w:tc>
      </w:tr>
    </w:tbl>
    <w:p w14:paraId="B0020000">
      <w:pPr>
        <w:sectPr>
          <w:pgSz w:h="11906" w:orient="landscape" w:w="16383"/>
          <w:pgMar w:bottom="1134" w:footer="720" w:gutter="0" w:header="720" w:left="1701" w:right="850" w:top="1134"/>
        </w:sectPr>
      </w:pPr>
    </w:p>
    <w:p w14:paraId="B1020000">
      <w:pPr>
        <w:spacing w:after="0"/>
        <w:ind w:firstLine="0" w:left="120"/>
      </w:pPr>
      <w:r>
        <w:rPr>
          <w:rFonts w:ascii="Times New Roman" w:hAnsi="Times New Roman"/>
          <w:b w:val="1"/>
          <w:color w:val="000000"/>
          <w:sz w:val="28"/>
        </w:rPr>
        <w:t xml:space="preserve"> 6 КЛАСС </w:t>
      </w:r>
    </w:p>
    <w:tbl>
      <w:tblPr>
        <w:tblStyle w:val="Style_1"/>
        <w:tblBorders>
          <w:top w:color="000000" w:val="single"/>
          <w:left w:color="000000" w:val="single"/>
          <w:bottom w:color="000000" w:val="single"/>
          <w:right w:color="000000" w:val="single"/>
          <w:insideH w:color="000000" w:val="single"/>
          <w:insideV w:color="000000" w:val="single"/>
        </w:tblBorders>
        <w:tblLayout w:type="fixed"/>
      </w:tblPr>
      <w:tblGrid>
        <w:gridCol w:w="1018"/>
        <w:gridCol w:w="4693"/>
        <w:gridCol w:w="1518"/>
        <w:gridCol w:w="1841"/>
        <w:gridCol w:w="1910"/>
        <w:gridCol w:w="2837"/>
      </w:tblGrid>
      <w:tr>
        <w:trPr>
          <w:trHeight w:hRule="atLeast" w:val="144"/>
        </w:trPr>
        <w:tc>
          <w:tcPr>
            <w:tcW w:type="dxa" w:w="1018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2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п/п </w:t>
            </w:r>
          </w:p>
          <w:p w14:paraId="B3020000">
            <w:pPr>
              <w:spacing w:after="0"/>
              <w:ind w:firstLine="0" w:left="135"/>
            </w:pPr>
          </w:p>
        </w:tc>
        <w:tc>
          <w:tcPr>
            <w:tcW w:type="dxa" w:w="4693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4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B5020000">
            <w:pPr>
              <w:spacing w:after="0"/>
              <w:ind w:firstLine="0" w:left="135"/>
            </w:pPr>
          </w:p>
        </w:tc>
        <w:tc>
          <w:tcPr>
            <w:tcW w:type="dxa" w:w="5269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6020000">
            <w:pPr>
              <w:spacing w:after="0"/>
              <w:ind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2837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7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B80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018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4693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5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9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Всего </w:t>
            </w:r>
          </w:p>
          <w:p w14:paraId="BA020000">
            <w:pPr>
              <w:spacing w:after="0"/>
              <w:ind w:firstLine="0" w:left="135"/>
            </w:pP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B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Контрольные работы </w:t>
            </w:r>
          </w:p>
          <w:p w14:paraId="BC020000">
            <w:pPr>
              <w:spacing w:after="0"/>
              <w:ind w:firstLine="0" w:left="135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D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Практические работы </w:t>
            </w:r>
          </w:p>
          <w:p w14:paraId="BE020000">
            <w:pPr>
              <w:spacing w:after="0"/>
              <w:ind w:firstLine="0" w:left="135"/>
            </w:pPr>
          </w:p>
        </w:tc>
        <w:tc>
          <w:tcPr>
            <w:tcW w:type="dxa" w:w="2837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44"/>
        </w:trPr>
        <w:tc>
          <w:tcPr>
            <w:tcW w:type="dxa" w:w="10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F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46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0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Растительный организм</w:t>
            </w:r>
          </w:p>
        </w:tc>
        <w:tc>
          <w:tcPr>
            <w:tcW w:type="dxa" w:w="15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1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2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3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type="dxa" w:w="28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4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"https://m.edsoo.ru/7f4148d0"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4148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5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46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6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многообразие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покрытосеменных растений</w:t>
            </w:r>
          </w:p>
        </w:tc>
        <w:tc>
          <w:tcPr>
            <w:tcW w:type="dxa" w:w="15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7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8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9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type="dxa" w:w="28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A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"https://m.edsoo.ru/7f4148d0"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4148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B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46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C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растительного организма</w:t>
            </w:r>
          </w:p>
        </w:tc>
        <w:tc>
          <w:tcPr>
            <w:tcW w:type="dxa" w:w="15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D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E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F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type="dxa" w:w="28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0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"https://m.edsoo.ru/7f4148d0"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4148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1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46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2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type="dxa" w:w="15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3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4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5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8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6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"https://m.edsoo.ru/7f4148d0"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4148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711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7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15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8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9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A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type="dxa" w:w="28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B020000"/>
        </w:tc>
      </w:tr>
    </w:tbl>
    <w:p w14:paraId="DC020000">
      <w:pPr>
        <w:sectPr>
          <w:pgSz w:h="11906" w:orient="landscape" w:w="16383"/>
          <w:pgMar w:bottom="1134" w:footer="720" w:gutter="0" w:header="720" w:left="1701" w:right="850" w:top="1134"/>
        </w:sectPr>
      </w:pPr>
    </w:p>
    <w:p w14:paraId="DD020000">
      <w:pPr>
        <w:spacing w:after="0"/>
        <w:ind w:firstLine="0" w:left="120"/>
      </w:pPr>
      <w:r>
        <w:rPr>
          <w:rFonts w:ascii="Times New Roman" w:hAnsi="Times New Roman"/>
          <w:b w:val="1"/>
          <w:color w:val="000000"/>
          <w:sz w:val="28"/>
        </w:rPr>
        <w:t xml:space="preserve"> 7 КЛАСС </w:t>
      </w:r>
    </w:p>
    <w:tbl>
      <w:tblPr>
        <w:tblStyle w:val="Style_1"/>
        <w:tblBorders>
          <w:top w:color="000000" w:val="single"/>
          <w:left w:color="000000" w:val="single"/>
          <w:bottom w:color="000000" w:val="single"/>
          <w:right w:color="000000" w:val="single"/>
          <w:insideH w:color="000000" w:val="single"/>
          <w:insideV w:color="000000" w:val="single"/>
        </w:tblBorders>
        <w:tblLayout w:type="fixed"/>
      </w:tblPr>
      <w:tblGrid>
        <w:gridCol w:w="1120"/>
        <w:gridCol w:w="4591"/>
        <w:gridCol w:w="1570"/>
        <w:gridCol w:w="1841"/>
        <w:gridCol w:w="1910"/>
        <w:gridCol w:w="2837"/>
      </w:tblGrid>
      <w:tr>
        <w:trPr>
          <w:trHeight w:hRule="atLeast" w:val="144"/>
        </w:trPr>
        <w:tc>
          <w:tcPr>
            <w:tcW w:type="dxa" w:w="1120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E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п/п </w:t>
            </w:r>
          </w:p>
          <w:p w14:paraId="DF020000">
            <w:pPr>
              <w:spacing w:after="0"/>
              <w:ind w:firstLine="0" w:left="135"/>
            </w:pPr>
          </w:p>
        </w:tc>
        <w:tc>
          <w:tcPr>
            <w:tcW w:type="dxa" w:w="4591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0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E1020000">
            <w:pPr>
              <w:spacing w:after="0"/>
              <w:ind w:firstLine="0" w:left="135"/>
            </w:pPr>
          </w:p>
        </w:tc>
        <w:tc>
          <w:tcPr>
            <w:tcW w:type="dxa" w:w="5321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2020000">
            <w:pPr>
              <w:spacing w:after="0"/>
              <w:ind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2837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3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E40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120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4591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5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5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Всего </w:t>
            </w:r>
          </w:p>
          <w:p w14:paraId="E6020000">
            <w:pPr>
              <w:spacing w:after="0"/>
              <w:ind w:firstLine="0" w:left="135"/>
            </w:pP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7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Контрольные работы </w:t>
            </w:r>
          </w:p>
          <w:p w14:paraId="E8020000">
            <w:pPr>
              <w:spacing w:after="0"/>
              <w:ind w:firstLine="0" w:left="135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9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Практические работы </w:t>
            </w:r>
          </w:p>
          <w:p w14:paraId="EA020000">
            <w:pPr>
              <w:spacing w:after="0"/>
              <w:ind w:firstLine="0" w:left="135"/>
            </w:pPr>
          </w:p>
        </w:tc>
        <w:tc>
          <w:tcPr>
            <w:tcW w:type="dxa" w:w="2837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44"/>
        </w:trPr>
        <w:tc>
          <w:tcPr>
            <w:tcW w:type="dxa" w:w="11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B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459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C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Систематические группы растений</w:t>
            </w:r>
          </w:p>
        </w:tc>
        <w:tc>
          <w:tcPr>
            <w:tcW w:type="dxa" w:w="15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D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E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F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4.5 </w:t>
            </w:r>
          </w:p>
        </w:tc>
        <w:tc>
          <w:tcPr>
            <w:tcW w:type="dxa" w:w="28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0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"https://m.edsoo.ru/7f416720"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416720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1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1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459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2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растительного мира на Земле</w:t>
            </w:r>
          </w:p>
        </w:tc>
        <w:tc>
          <w:tcPr>
            <w:tcW w:type="dxa" w:w="15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3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4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5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8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6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"https://m.edsoo.ru/7f416720"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416720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1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7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459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8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в природных сообществах</w:t>
            </w:r>
          </w:p>
        </w:tc>
        <w:tc>
          <w:tcPr>
            <w:tcW w:type="dxa" w:w="15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9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A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B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8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C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"https://m.edsoo.ru/7f416720"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416720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1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D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459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E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и человек</w:t>
            </w:r>
          </w:p>
        </w:tc>
        <w:tc>
          <w:tcPr>
            <w:tcW w:type="dxa" w:w="15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F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0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1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8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2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"https://m.edsoo.ru/7f416720"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416720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1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3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type="dxa" w:w="459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4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Грибы. Лишайники. Бактерии</w:t>
            </w:r>
          </w:p>
        </w:tc>
        <w:tc>
          <w:tcPr>
            <w:tcW w:type="dxa" w:w="15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5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6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7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28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8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"https://m.edsoo.ru/7f416720"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416720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711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9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15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A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B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C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type="dxa" w:w="28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D030000"/>
        </w:tc>
      </w:tr>
    </w:tbl>
    <w:p w14:paraId="0E030000">
      <w:pPr>
        <w:sectPr>
          <w:pgSz w:h="11906" w:orient="landscape" w:w="16383"/>
          <w:pgMar w:bottom="1134" w:footer="720" w:gutter="0" w:header="720" w:left="1701" w:right="850" w:top="1134"/>
        </w:sectPr>
      </w:pPr>
    </w:p>
    <w:p w14:paraId="0F030000">
      <w:pPr>
        <w:spacing w:after="0"/>
        <w:ind w:firstLine="0" w:left="120"/>
      </w:pPr>
      <w:r>
        <w:rPr>
          <w:rFonts w:ascii="Times New Roman" w:hAnsi="Times New Roman"/>
          <w:b w:val="1"/>
          <w:color w:val="000000"/>
          <w:sz w:val="28"/>
        </w:rPr>
        <w:t xml:space="preserve"> 8 КЛАСС </w:t>
      </w:r>
    </w:p>
    <w:tbl>
      <w:tblPr>
        <w:tblStyle w:val="Style_1"/>
        <w:tblBorders>
          <w:top w:color="000000" w:val="single"/>
          <w:left w:color="000000" w:val="single"/>
          <w:bottom w:color="000000" w:val="single"/>
          <w:right w:color="000000" w:val="single"/>
          <w:insideH w:color="000000" w:val="single"/>
          <w:insideV w:color="000000" w:val="single"/>
        </w:tblBorders>
        <w:tblLayout w:type="fixed"/>
      </w:tblPr>
      <w:tblGrid>
        <w:gridCol w:w="1018"/>
        <w:gridCol w:w="4693"/>
        <w:gridCol w:w="1518"/>
        <w:gridCol w:w="1841"/>
        <w:gridCol w:w="1910"/>
        <w:gridCol w:w="2837"/>
      </w:tblGrid>
      <w:tr>
        <w:trPr>
          <w:trHeight w:hRule="atLeast" w:val="144"/>
        </w:trPr>
        <w:tc>
          <w:tcPr>
            <w:tcW w:type="dxa" w:w="1018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0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п/п </w:t>
            </w:r>
          </w:p>
          <w:p w14:paraId="11030000">
            <w:pPr>
              <w:spacing w:after="0"/>
              <w:ind w:firstLine="0" w:left="135"/>
            </w:pPr>
          </w:p>
        </w:tc>
        <w:tc>
          <w:tcPr>
            <w:tcW w:type="dxa" w:w="4693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2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3030000">
            <w:pPr>
              <w:spacing w:after="0"/>
              <w:ind w:firstLine="0" w:left="135"/>
            </w:pPr>
          </w:p>
        </w:tc>
        <w:tc>
          <w:tcPr>
            <w:tcW w:type="dxa" w:w="5269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4030000">
            <w:pPr>
              <w:spacing w:after="0"/>
              <w:ind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2837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5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603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018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4693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5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7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Всего </w:t>
            </w:r>
          </w:p>
          <w:p w14:paraId="18030000">
            <w:pPr>
              <w:spacing w:after="0"/>
              <w:ind w:firstLine="0" w:left="135"/>
            </w:pP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9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Контрольные работы </w:t>
            </w:r>
          </w:p>
          <w:p w14:paraId="1A030000">
            <w:pPr>
              <w:spacing w:after="0"/>
              <w:ind w:firstLine="0" w:left="135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B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Практические работы </w:t>
            </w:r>
          </w:p>
          <w:p w14:paraId="1C030000">
            <w:pPr>
              <w:spacing w:after="0"/>
              <w:ind w:firstLine="0" w:left="135"/>
            </w:pPr>
          </w:p>
        </w:tc>
        <w:tc>
          <w:tcPr>
            <w:tcW w:type="dxa" w:w="2837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44"/>
        </w:trPr>
        <w:tc>
          <w:tcPr>
            <w:tcW w:type="dxa" w:w="10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D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46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E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Животный организм</w:t>
            </w:r>
          </w:p>
        </w:tc>
        <w:tc>
          <w:tcPr>
            <w:tcW w:type="dxa" w:w="15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F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0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1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28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2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"https://m.edsoo.ru/7f418886"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418886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3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46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4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Строение и </w:t>
            </w:r>
            <w:r>
              <w:rPr>
                <w:rFonts w:ascii="Times New Roman" w:hAnsi="Times New Roman"/>
                <w:color w:val="000000"/>
                <w:sz w:val="24"/>
              </w:rPr>
              <w:t>жизнедеятельность организма животного</w:t>
            </w:r>
          </w:p>
        </w:tc>
        <w:tc>
          <w:tcPr>
            <w:tcW w:type="dxa" w:w="15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5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6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7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type="dxa" w:w="28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8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"https://m.edsoo.ru/7f418886"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418886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9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46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A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категории систематики животных</w:t>
            </w:r>
          </w:p>
        </w:tc>
        <w:tc>
          <w:tcPr>
            <w:tcW w:type="dxa" w:w="15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B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C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D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8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E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"https://m.edsoo.ru/7f418886"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418886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F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46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0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Одноклеточные животные - простейшие</w:t>
            </w:r>
          </w:p>
        </w:tc>
        <w:tc>
          <w:tcPr>
            <w:tcW w:type="dxa" w:w="15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1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2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3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28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4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"https://m.edsoo.ru/7f418886"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418886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5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type="dxa" w:w="46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6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Многоклеточные животные. Кишечнополостные</w:t>
            </w:r>
          </w:p>
        </w:tc>
        <w:tc>
          <w:tcPr>
            <w:tcW w:type="dxa" w:w="15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7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8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9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28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A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"https://m.edsoo.ru/7f418886"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418886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B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type="dxa" w:w="46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C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Плоские, круглые, кольчатые черви</w:t>
            </w:r>
          </w:p>
        </w:tc>
        <w:tc>
          <w:tcPr>
            <w:tcW w:type="dxa" w:w="15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D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E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F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28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0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"https://m.edsoo.ru/7f418886"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418886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1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type="dxa" w:w="46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2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Членистоногие</w:t>
            </w:r>
          </w:p>
        </w:tc>
        <w:tc>
          <w:tcPr>
            <w:tcW w:type="dxa" w:w="15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3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4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5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28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6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"https://m.edsoo.ru/7f418886"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418886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7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type="dxa" w:w="46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8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Моллюски</w:t>
            </w:r>
          </w:p>
        </w:tc>
        <w:tc>
          <w:tcPr>
            <w:tcW w:type="dxa" w:w="15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9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A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B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28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C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"https://m.edsoo.ru/7f418886"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418886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D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type="dxa" w:w="46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E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Хордовые</w:t>
            </w:r>
          </w:p>
        </w:tc>
        <w:tc>
          <w:tcPr>
            <w:tcW w:type="dxa" w:w="15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F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0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1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8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2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"https://m.edsoo.ru/7f418886"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418886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3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type="dxa" w:w="46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4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Рыбы</w:t>
            </w:r>
          </w:p>
        </w:tc>
        <w:tc>
          <w:tcPr>
            <w:tcW w:type="dxa" w:w="15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5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6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7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28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8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"https://m.edsoo.ru/7f418886"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418886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9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type="dxa" w:w="46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A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Земноводные</w:t>
            </w:r>
          </w:p>
        </w:tc>
        <w:tc>
          <w:tcPr>
            <w:tcW w:type="dxa" w:w="15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B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C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D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8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E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"https://m.edsoo.ru/7f418886"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418886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F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type="dxa" w:w="46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0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Пресмыкающиеся</w:t>
            </w:r>
          </w:p>
        </w:tc>
        <w:tc>
          <w:tcPr>
            <w:tcW w:type="dxa" w:w="15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1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2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3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8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4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"https://m.edsoo.ru/7f418886"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418886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5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type="dxa" w:w="46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6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Птицы</w:t>
            </w:r>
          </w:p>
        </w:tc>
        <w:tc>
          <w:tcPr>
            <w:tcW w:type="dxa" w:w="15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7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8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9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28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A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"https://m.edsoo.ru/7f418886"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418886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B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type="dxa" w:w="46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C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Млекопитающие</w:t>
            </w:r>
          </w:p>
        </w:tc>
        <w:tc>
          <w:tcPr>
            <w:tcW w:type="dxa" w:w="15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D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E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F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28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0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"https://m.edsoo.ru/7f418886"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418886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1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type="dxa" w:w="46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2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животного мира на Земле</w:t>
            </w:r>
          </w:p>
        </w:tc>
        <w:tc>
          <w:tcPr>
            <w:tcW w:type="dxa" w:w="15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3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4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5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28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6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"https://m.edsoo.ru/7f418886"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418886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7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type="dxa" w:w="46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8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в природных сообществах</w:t>
            </w:r>
          </w:p>
        </w:tc>
        <w:tc>
          <w:tcPr>
            <w:tcW w:type="dxa" w:w="15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9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A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B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8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C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"https://m.edsoo.ru/7f418886"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418886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D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type="dxa" w:w="46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E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человек</w:t>
            </w:r>
          </w:p>
        </w:tc>
        <w:tc>
          <w:tcPr>
            <w:tcW w:type="dxa" w:w="15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F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0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1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8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2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"https://m.edsoo.ru/7f418886"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418886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3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type="dxa" w:w="46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4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type="dxa" w:w="15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5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6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7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8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8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"https://m.edsoo.ru/7f418886"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418886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711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9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15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A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B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C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11.5 </w:t>
            </w:r>
          </w:p>
        </w:tc>
        <w:tc>
          <w:tcPr>
            <w:tcW w:type="dxa" w:w="28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D030000"/>
        </w:tc>
      </w:tr>
    </w:tbl>
    <w:p w14:paraId="8E030000">
      <w:pPr>
        <w:sectPr>
          <w:pgSz w:h="11906" w:orient="landscape" w:w="16383"/>
          <w:pgMar w:bottom="1134" w:footer="720" w:gutter="0" w:header="720" w:left="1701" w:right="850" w:top="1134"/>
        </w:sectPr>
      </w:pPr>
    </w:p>
    <w:p w14:paraId="8F030000">
      <w:pPr>
        <w:spacing w:after="0"/>
        <w:ind w:firstLine="0" w:left="120"/>
      </w:pPr>
      <w:r>
        <w:rPr>
          <w:rFonts w:ascii="Times New Roman" w:hAnsi="Times New Roman"/>
          <w:b w:val="1"/>
          <w:color w:val="000000"/>
          <w:sz w:val="28"/>
        </w:rPr>
        <w:t xml:space="preserve"> 9 КЛАСС </w:t>
      </w:r>
    </w:p>
    <w:tbl>
      <w:tblPr>
        <w:tblStyle w:val="Style_1"/>
        <w:tblBorders>
          <w:top w:color="000000" w:val="single"/>
          <w:left w:color="000000" w:val="single"/>
          <w:bottom w:color="000000" w:val="single"/>
          <w:right w:color="000000" w:val="single"/>
          <w:insideH w:color="000000" w:val="single"/>
          <w:insideV w:color="000000" w:val="single"/>
        </w:tblBorders>
        <w:tblLayout w:type="fixed"/>
      </w:tblPr>
      <w:tblGrid>
        <w:gridCol w:w="1066"/>
        <w:gridCol w:w="4645"/>
        <w:gridCol w:w="1544"/>
        <w:gridCol w:w="1841"/>
        <w:gridCol w:w="1910"/>
        <w:gridCol w:w="2800"/>
      </w:tblGrid>
      <w:tr>
        <w:trPr>
          <w:trHeight w:hRule="atLeast" w:val="144"/>
        </w:trPr>
        <w:tc>
          <w:tcPr>
            <w:tcW w:type="dxa" w:w="1066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0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п/п </w:t>
            </w:r>
          </w:p>
          <w:p w14:paraId="91030000">
            <w:pPr>
              <w:spacing w:after="0"/>
              <w:ind w:firstLine="0" w:left="135"/>
            </w:pPr>
          </w:p>
        </w:tc>
        <w:tc>
          <w:tcPr>
            <w:tcW w:type="dxa" w:w="4645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2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93030000">
            <w:pPr>
              <w:spacing w:after="0"/>
              <w:ind w:firstLine="0" w:left="135"/>
            </w:pPr>
          </w:p>
        </w:tc>
        <w:tc>
          <w:tcPr>
            <w:tcW w:type="dxa" w:w="5295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4030000">
            <w:pPr>
              <w:spacing w:after="0"/>
              <w:ind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2800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5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9603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066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4645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5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7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Всего </w:t>
            </w:r>
          </w:p>
          <w:p w14:paraId="98030000">
            <w:pPr>
              <w:spacing w:after="0"/>
              <w:ind w:firstLine="0" w:left="135"/>
            </w:pP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9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Контрольные работы </w:t>
            </w:r>
          </w:p>
          <w:p w14:paraId="9A030000">
            <w:pPr>
              <w:spacing w:after="0"/>
              <w:ind w:firstLine="0" w:left="135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B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Практические работы </w:t>
            </w:r>
          </w:p>
          <w:p w14:paraId="9C030000">
            <w:pPr>
              <w:spacing w:after="0"/>
              <w:ind w:firstLine="0" w:left="135"/>
            </w:pPr>
          </w:p>
        </w:tc>
        <w:tc>
          <w:tcPr>
            <w:tcW w:type="dxa" w:w="2800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44"/>
        </w:trPr>
        <w:tc>
          <w:tcPr>
            <w:tcW w:type="dxa" w:w="10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D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46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E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— биосоциальный вид</w:t>
            </w:r>
          </w:p>
        </w:tc>
        <w:tc>
          <w:tcPr>
            <w:tcW w:type="dxa" w:w="15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F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0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1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8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2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"https://m.edsoo.ru/7f41aa8c"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aa</w:t>
            </w:r>
            <w:r>
              <w:rPr>
                <w:rFonts w:ascii="Times New Roman" w:hAnsi="Times New Roman"/>
                <w:color w:val="0000FF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3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46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4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организма человека</w:t>
            </w:r>
          </w:p>
        </w:tc>
        <w:tc>
          <w:tcPr>
            <w:tcW w:type="dxa" w:w="15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5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6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7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28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8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"https://m.edsoo.ru/7f41aa8c"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aa</w:t>
            </w:r>
            <w:r>
              <w:rPr>
                <w:rFonts w:ascii="Times New Roman" w:hAnsi="Times New Roman"/>
                <w:color w:val="0000FF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9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46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A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Нейрогуморальная регуляция</w:t>
            </w:r>
          </w:p>
        </w:tc>
        <w:tc>
          <w:tcPr>
            <w:tcW w:type="dxa" w:w="15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B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C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D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28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E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"https://m.edsoo.ru/7f41aa8c"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aa</w:t>
            </w:r>
            <w:r>
              <w:rPr>
                <w:rFonts w:ascii="Times New Roman" w:hAnsi="Times New Roman"/>
                <w:color w:val="0000FF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F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46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0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Опора и движение</w:t>
            </w:r>
          </w:p>
        </w:tc>
        <w:tc>
          <w:tcPr>
            <w:tcW w:type="dxa" w:w="15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1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2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3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28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4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"https://m.edsoo.ru/7f41aa8c"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aa</w:t>
            </w:r>
            <w:r>
              <w:rPr>
                <w:rFonts w:ascii="Times New Roman" w:hAnsi="Times New Roman"/>
                <w:color w:val="0000FF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5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type="dxa" w:w="46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6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среда организма</w:t>
            </w:r>
          </w:p>
        </w:tc>
        <w:tc>
          <w:tcPr>
            <w:tcW w:type="dxa" w:w="15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7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8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9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28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A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"https://m.edsoo.ru/7f41aa8c"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aa</w:t>
            </w:r>
            <w:r>
              <w:rPr>
                <w:rFonts w:ascii="Times New Roman" w:hAnsi="Times New Roman"/>
                <w:color w:val="0000FF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B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type="dxa" w:w="46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C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Кровообращение</w:t>
            </w:r>
          </w:p>
        </w:tc>
        <w:tc>
          <w:tcPr>
            <w:tcW w:type="dxa" w:w="15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D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E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F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type="dxa" w:w="28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0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"https://m.edsoo.ru/7f41aa8c"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aa</w:t>
            </w:r>
            <w:r>
              <w:rPr>
                <w:rFonts w:ascii="Times New Roman" w:hAnsi="Times New Roman"/>
                <w:color w:val="0000FF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1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type="dxa" w:w="46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2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Дыхание</w:t>
            </w:r>
          </w:p>
        </w:tc>
        <w:tc>
          <w:tcPr>
            <w:tcW w:type="dxa" w:w="15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3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4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5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28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6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"https://m.edsoo.ru/7f41aa8c"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aa</w:t>
            </w:r>
            <w:r>
              <w:rPr>
                <w:rFonts w:ascii="Times New Roman" w:hAnsi="Times New Roman"/>
                <w:color w:val="0000FF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7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type="dxa" w:w="46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8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Питание и пищеварение</w:t>
            </w:r>
          </w:p>
        </w:tc>
        <w:tc>
          <w:tcPr>
            <w:tcW w:type="dxa" w:w="15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9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A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B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28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C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"https://m.edsoo.ru/7f41aa8c"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aa</w:t>
            </w:r>
            <w:r>
              <w:rPr>
                <w:rFonts w:ascii="Times New Roman" w:hAnsi="Times New Roman"/>
                <w:color w:val="0000FF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D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type="dxa" w:w="46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E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Обмен веществ и превращение энергии</w:t>
            </w:r>
          </w:p>
        </w:tc>
        <w:tc>
          <w:tcPr>
            <w:tcW w:type="dxa" w:w="15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F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0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1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type="dxa" w:w="28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2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"https://m.edsoo.ru/7f41aa8c"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aa</w:t>
            </w:r>
            <w:r>
              <w:rPr>
                <w:rFonts w:ascii="Times New Roman" w:hAnsi="Times New Roman"/>
                <w:color w:val="0000FF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3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type="dxa" w:w="46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4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Кожа</w:t>
            </w:r>
          </w:p>
        </w:tc>
        <w:tc>
          <w:tcPr>
            <w:tcW w:type="dxa" w:w="15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5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6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7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28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8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"https://m.edsoo.ru/7f41aa8c"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aa</w:t>
            </w:r>
            <w:r>
              <w:rPr>
                <w:rFonts w:ascii="Times New Roman" w:hAnsi="Times New Roman"/>
                <w:color w:val="0000FF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9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type="dxa" w:w="46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A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</w:t>
            </w:r>
          </w:p>
        </w:tc>
        <w:tc>
          <w:tcPr>
            <w:tcW w:type="dxa" w:w="15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B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C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D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28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E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"https://m.edsoo.ru/7f41aa8c"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aa</w:t>
            </w:r>
            <w:r>
              <w:rPr>
                <w:rFonts w:ascii="Times New Roman" w:hAnsi="Times New Roman"/>
                <w:color w:val="0000FF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F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type="dxa" w:w="46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0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</w:t>
            </w:r>
          </w:p>
        </w:tc>
        <w:tc>
          <w:tcPr>
            <w:tcW w:type="dxa" w:w="15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1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2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3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28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4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"https://m.edsoo.ru/7f41aa8c"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aa</w:t>
            </w:r>
            <w:r>
              <w:rPr>
                <w:rFonts w:ascii="Times New Roman" w:hAnsi="Times New Roman"/>
                <w:color w:val="0000FF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5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type="dxa" w:w="46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6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чувств и сенсорные системы</w:t>
            </w:r>
          </w:p>
        </w:tc>
        <w:tc>
          <w:tcPr>
            <w:tcW w:type="dxa" w:w="15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7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8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9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type="dxa" w:w="28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A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"https://m.edsoo.ru/7f41aa8c"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aa</w:t>
            </w:r>
            <w:r>
              <w:rPr>
                <w:rFonts w:ascii="Times New Roman" w:hAnsi="Times New Roman"/>
                <w:color w:val="0000FF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B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type="dxa" w:w="46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C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Поведение и психика</w:t>
            </w:r>
          </w:p>
        </w:tc>
        <w:tc>
          <w:tcPr>
            <w:tcW w:type="dxa" w:w="15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D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E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F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28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0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"https://m.edsoo.ru/7f41aa8c"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aa</w:t>
            </w:r>
            <w:r>
              <w:rPr>
                <w:rFonts w:ascii="Times New Roman" w:hAnsi="Times New Roman"/>
                <w:color w:val="0000FF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1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type="dxa" w:w="46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2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окружающая среда</w:t>
            </w:r>
          </w:p>
        </w:tc>
        <w:tc>
          <w:tcPr>
            <w:tcW w:type="dxa" w:w="15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3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4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5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8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6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"https://m.edsoo.ru/7f41aa8c"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aa</w:t>
            </w:r>
            <w:r>
              <w:rPr>
                <w:rFonts w:ascii="Times New Roman" w:hAnsi="Times New Roman"/>
                <w:color w:val="0000FF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711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7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15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8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9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A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type="dxa" w:w="28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B030000"/>
        </w:tc>
      </w:tr>
    </w:tbl>
    <w:p w14:paraId="FC030000">
      <w:pPr>
        <w:sectPr>
          <w:pgSz w:h="11906" w:orient="landscape" w:w="16383"/>
          <w:pgMar w:bottom="1134" w:footer="720" w:gutter="0" w:header="720" w:left="1701" w:right="850" w:top="1134"/>
        </w:sectPr>
      </w:pPr>
    </w:p>
    <w:p w14:paraId="FD030000">
      <w:pPr>
        <w:sectPr>
          <w:pgSz w:h="11906" w:orient="landscape" w:w="16383"/>
          <w:pgMar w:bottom="1134" w:footer="720" w:gutter="0" w:header="720" w:left="1701" w:right="850" w:top="1134"/>
        </w:sectPr>
      </w:pPr>
    </w:p>
    <w:p w14:paraId="FE030000">
      <w:pPr>
        <w:spacing w:after="0"/>
        <w:ind w:firstLine="0" w:left="120"/>
      </w:pPr>
      <w:bookmarkStart w:id="13" w:name="block-15388359"/>
      <w:bookmarkEnd w:id="12"/>
      <w:r>
        <w:rPr>
          <w:rFonts w:ascii="Times New Roman" w:hAnsi="Times New Roman"/>
          <w:b w:val="1"/>
          <w:color w:val="000000"/>
          <w:sz w:val="28"/>
        </w:rPr>
        <w:t xml:space="preserve"> ПОУРОЧНОЕ ПЛАНИРОВАНИЕ </w:t>
      </w:r>
    </w:p>
    <w:p w14:paraId="FF030000">
      <w:pPr>
        <w:spacing w:after="0"/>
        <w:ind w:firstLine="0" w:left="120"/>
      </w:pPr>
      <w:r>
        <w:rPr>
          <w:rFonts w:ascii="Times New Roman" w:hAnsi="Times New Roman"/>
          <w:b w:val="1"/>
          <w:color w:val="000000"/>
          <w:sz w:val="28"/>
        </w:rPr>
        <w:t xml:space="preserve"> 5 КЛАСС </w:t>
      </w:r>
    </w:p>
    <w:tbl>
      <w:tblPr>
        <w:tblStyle w:val="Style_1"/>
        <w:tblBorders>
          <w:top w:color="000000" w:val="single"/>
          <w:left w:color="000000" w:val="single"/>
          <w:bottom w:color="000000" w:val="single"/>
          <w:right w:color="000000" w:val="single"/>
          <w:insideH w:color="000000" w:val="single"/>
          <w:insideV w:color="000000" w:val="single"/>
        </w:tblBorders>
        <w:tblLayout w:type="fixed"/>
      </w:tblPr>
      <w:tblGrid>
        <w:gridCol w:w="908"/>
        <w:gridCol w:w="3917"/>
        <w:gridCol w:w="1168"/>
        <w:gridCol w:w="1841"/>
        <w:gridCol w:w="1910"/>
        <w:gridCol w:w="1423"/>
        <w:gridCol w:w="2873"/>
      </w:tblGrid>
      <w:tr>
        <w:trPr>
          <w:trHeight w:hRule="atLeast" w:val="144"/>
        </w:trPr>
        <w:tc>
          <w:tcPr>
            <w:tcW w:type="dxa" w:w="908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0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п/п </w:t>
            </w:r>
          </w:p>
          <w:p w14:paraId="01040000">
            <w:pPr>
              <w:spacing w:after="0"/>
              <w:ind w:firstLine="0" w:left="135"/>
            </w:pPr>
          </w:p>
        </w:tc>
        <w:tc>
          <w:tcPr>
            <w:tcW w:type="dxa" w:w="3917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2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Тема урока </w:t>
            </w:r>
          </w:p>
          <w:p w14:paraId="03040000">
            <w:pPr>
              <w:spacing w:after="0"/>
              <w:ind w:firstLine="0" w:left="135"/>
            </w:pPr>
          </w:p>
        </w:tc>
        <w:tc>
          <w:tcPr>
            <w:tcW w:type="dxa" w:w="4919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4040000">
            <w:pPr>
              <w:spacing w:after="0"/>
              <w:ind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1423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5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Дата изучения </w:t>
            </w:r>
          </w:p>
          <w:p w14:paraId="06040000">
            <w:pPr>
              <w:spacing w:after="0"/>
              <w:ind w:firstLine="0" w:left="135"/>
            </w:pPr>
          </w:p>
        </w:tc>
        <w:tc>
          <w:tcPr>
            <w:tcW w:type="dxa" w:w="2873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7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804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908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3917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9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Всего </w:t>
            </w:r>
          </w:p>
          <w:p w14:paraId="0A040000">
            <w:pPr>
              <w:spacing w:after="0"/>
              <w:ind w:firstLine="0" w:left="135"/>
            </w:pP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B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Контрольные работы </w:t>
            </w:r>
          </w:p>
          <w:p w14:paraId="0C040000">
            <w:pPr>
              <w:spacing w:after="0"/>
              <w:ind w:firstLine="0" w:left="135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D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Практические работы </w:t>
            </w:r>
          </w:p>
          <w:p w14:paraId="0E040000">
            <w:pPr>
              <w:spacing w:after="0"/>
              <w:ind w:firstLine="0" w:left="135"/>
            </w:pPr>
          </w:p>
        </w:tc>
        <w:tc>
          <w:tcPr>
            <w:tcW w:type="dxa" w:w="1423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873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44"/>
        </w:trPr>
        <w:tc>
          <w:tcPr>
            <w:tcW w:type="dxa" w:w="9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F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39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0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Живая и неживая природа. Признаки живого</w:t>
            </w:r>
          </w:p>
        </w:tc>
        <w:tc>
          <w:tcPr>
            <w:tcW w:type="dxa" w:w="1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1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2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3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4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5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"https://m.edsoo.ru/863cca60"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cca</w:t>
            </w:r>
            <w:r>
              <w:rPr>
                <w:rFonts w:ascii="Times New Roman" w:hAnsi="Times New Roman"/>
                <w:color w:val="0000FF"/>
                <w:u w:val="single"/>
              </w:rPr>
              <w:t>60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6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39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7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Биология - система наук о живой природе</w:t>
            </w:r>
          </w:p>
        </w:tc>
        <w:tc>
          <w:tcPr>
            <w:tcW w:type="dxa" w:w="1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8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9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A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B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C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"https://m.edsoo.ru/863ccc0e"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ccc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D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39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E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биологии в познании окружающего мира и практической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 современного человека</w:t>
            </w:r>
          </w:p>
        </w:tc>
        <w:tc>
          <w:tcPr>
            <w:tcW w:type="dxa" w:w="1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F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0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1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2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3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"https://m.edsoo.ru/863ccc0e"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ccc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4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39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5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биологических знаний</w:t>
            </w:r>
          </w:p>
        </w:tc>
        <w:tc>
          <w:tcPr>
            <w:tcW w:type="dxa" w:w="1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6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7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8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9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A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"https://m.edsoo.ru/863ccf56"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ccf</w:t>
            </w:r>
            <w:r>
              <w:rPr>
                <w:rFonts w:ascii="Times New Roman" w:hAnsi="Times New Roman"/>
                <w:color w:val="0000FF"/>
                <w:u w:val="single"/>
              </w:rPr>
              <w:t>56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B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type="dxa" w:w="39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C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Научные методы изучения живой природы</w:t>
            </w:r>
          </w:p>
        </w:tc>
        <w:tc>
          <w:tcPr>
            <w:tcW w:type="dxa" w:w="1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D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E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F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0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1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"https://m.edsoo.ru/863cd0c8"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cd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2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type="dxa" w:w="39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3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Методы изучения живой </w:t>
            </w:r>
            <w:r>
              <w:rPr>
                <w:rFonts w:ascii="Times New Roman" w:hAnsi="Times New Roman"/>
                <w:color w:val="000000"/>
                <w:sz w:val="24"/>
              </w:rPr>
              <w:t>природы: измерение</w:t>
            </w:r>
          </w:p>
        </w:tc>
        <w:tc>
          <w:tcPr>
            <w:tcW w:type="dxa" w:w="1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4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5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6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7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8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"https://m.edsoo.ru/863cd9ce"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cd</w:t>
            </w:r>
            <w:r>
              <w:rPr>
                <w:rFonts w:ascii="Times New Roman" w:hAnsi="Times New Roman"/>
                <w:color w:val="0000FF"/>
                <w:u w:val="single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9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type="dxa" w:w="39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A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Методы изучения живой природы: наблюдение и эксперимент. Лабораторная работа. «Изучение лабораторного оборудования: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термометры, весы, чашки Петри, пробирки, мензурки. Правила работы с оборудованием в </w:t>
            </w:r>
            <w:r>
              <w:rPr>
                <w:rFonts w:ascii="Times New Roman" w:hAnsi="Times New Roman"/>
                <w:color w:val="000000"/>
                <w:sz w:val="24"/>
              </w:rPr>
              <w:t>школьном кабинете. Ознакомление с устройством лупы, светового микроскопа, правила работы с ними»</w:t>
            </w:r>
          </w:p>
        </w:tc>
        <w:tc>
          <w:tcPr>
            <w:tcW w:type="dxa" w:w="1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B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C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D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E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F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"https://m.edsoo.ru/863cd65e"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cd</w:t>
            </w:r>
            <w:r>
              <w:rPr>
                <w:rFonts w:ascii="Times New Roman" w:hAnsi="Times New Roman"/>
                <w:color w:val="0000FF"/>
                <w:u w:val="single"/>
              </w:rPr>
              <w:t>65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0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type="dxa" w:w="39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1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живой природы: описание. Практическая работа «Ознакомление с растительными и животными клетками: томата и арбуза (натуральные препараты), инфузории туфельки и гидры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(готовые микропрепараты) с помощью лупы и светового микроскопа»</w:t>
            </w:r>
          </w:p>
        </w:tc>
        <w:tc>
          <w:tcPr>
            <w:tcW w:type="dxa" w:w="1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2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3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4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5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6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"https://m.edsoo.ru/863cd866"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cd</w:t>
            </w:r>
            <w:r>
              <w:rPr>
                <w:rFonts w:ascii="Times New Roman" w:hAnsi="Times New Roman"/>
                <w:color w:val="0000FF"/>
                <w:u w:val="single"/>
              </w:rPr>
              <w:t>866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7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type="dxa" w:w="39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8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организме</w:t>
            </w:r>
          </w:p>
        </w:tc>
        <w:tc>
          <w:tcPr>
            <w:tcW w:type="dxa" w:w="1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9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A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B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C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D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"https://m.edsoo.ru/863cdb36"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cdb</w:t>
            </w:r>
            <w:r>
              <w:rPr>
                <w:rFonts w:ascii="Times New Roman" w:hAnsi="Times New Roman"/>
                <w:color w:val="0000FF"/>
                <w:u w:val="single"/>
              </w:rPr>
              <w:t>36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E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type="dxa" w:w="39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F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Увеличительные приборы для исследований</w:t>
            </w:r>
          </w:p>
        </w:tc>
        <w:tc>
          <w:tcPr>
            <w:tcW w:type="dxa" w:w="1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0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1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2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3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4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"https://m.edsoo.ru/863cd3de"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cd</w:t>
            </w:r>
            <w:r>
              <w:rPr>
                <w:rFonts w:ascii="Times New Roman" w:hAnsi="Times New Roman"/>
                <w:color w:val="0000FF"/>
                <w:u w:val="single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5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type="dxa" w:w="39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6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Цитология – наука о </w:t>
            </w:r>
            <w:r>
              <w:rPr>
                <w:rFonts w:ascii="Times New Roman" w:hAnsi="Times New Roman"/>
                <w:color w:val="000000"/>
                <w:sz w:val="24"/>
              </w:rPr>
              <w:t>клетке. Лабораторная работа «Изучение клеток кожицы чешуи лука под лупой и микроскопом (на примере самостоятельно приготовленного микропрепарата)»</w:t>
            </w:r>
          </w:p>
        </w:tc>
        <w:tc>
          <w:tcPr>
            <w:tcW w:type="dxa" w:w="1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7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8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9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A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B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"https://m.edsoo.ru/863cddde"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cddde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C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type="dxa" w:w="39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D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организмов</w:t>
            </w:r>
          </w:p>
        </w:tc>
        <w:tc>
          <w:tcPr>
            <w:tcW w:type="dxa" w:w="1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E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F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0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1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2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"https://m.edsoo.ru/863ce568"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r>
              <w:rPr>
                <w:rFonts w:ascii="Times New Roman" w:hAnsi="Times New Roman"/>
                <w:color w:val="0000FF"/>
                <w:u w:val="single"/>
              </w:rPr>
              <w:t>568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3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type="dxa" w:w="39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4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Свойства живых организмов. Лабораторная работа «Наблюдение за потреблением </w:t>
            </w:r>
            <w:r>
              <w:rPr>
                <w:rFonts w:ascii="Times New Roman" w:hAnsi="Times New Roman"/>
                <w:color w:val="000000"/>
                <w:sz w:val="24"/>
              </w:rPr>
              <w:t>воды растением»</w:t>
            </w:r>
          </w:p>
        </w:tc>
        <w:tc>
          <w:tcPr>
            <w:tcW w:type="dxa" w:w="1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5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6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7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8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9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"https://m.edsoo.ru/863ce73e"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r>
              <w:rPr>
                <w:rFonts w:ascii="Times New Roman" w:hAnsi="Times New Roman"/>
                <w:color w:val="0000FF"/>
                <w:u w:val="single"/>
              </w:rPr>
              <w:t>73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A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type="dxa" w:w="39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B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организмов и их классификация. Практическая работа «Ознакомление с принципами систематики организмов»</w:t>
            </w:r>
          </w:p>
        </w:tc>
        <w:tc>
          <w:tcPr>
            <w:tcW w:type="dxa" w:w="1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C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D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E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F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0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"https://m.edsoo.ru/863ce8ec"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r>
              <w:rPr>
                <w:rFonts w:ascii="Times New Roman" w:hAnsi="Times New Roman"/>
                <w:color w:val="0000FF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1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type="dxa" w:w="39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2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растений</w:t>
            </w:r>
          </w:p>
        </w:tc>
        <w:tc>
          <w:tcPr>
            <w:tcW w:type="dxa" w:w="1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3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4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5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6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704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9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8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type="dxa" w:w="39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9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животных</w:t>
            </w:r>
          </w:p>
        </w:tc>
        <w:tc>
          <w:tcPr>
            <w:tcW w:type="dxa" w:w="1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A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B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C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D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E04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9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F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type="dxa" w:w="39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0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и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грибов</w:t>
            </w:r>
          </w:p>
        </w:tc>
        <w:tc>
          <w:tcPr>
            <w:tcW w:type="dxa" w:w="1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1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2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3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4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504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9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6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type="dxa" w:w="39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7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Бактерии и вирусы как форма жизни</w:t>
            </w:r>
          </w:p>
        </w:tc>
        <w:tc>
          <w:tcPr>
            <w:tcW w:type="dxa" w:w="1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8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9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A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B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C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"https://m.edsoo.ru/863ce8ec"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r>
              <w:rPr>
                <w:rFonts w:ascii="Times New Roman" w:hAnsi="Times New Roman"/>
                <w:color w:val="0000FF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D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type="dxa" w:w="39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E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Среды обитания организмов</w:t>
            </w:r>
          </w:p>
        </w:tc>
        <w:tc>
          <w:tcPr>
            <w:tcW w:type="dxa" w:w="1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F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0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1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2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304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9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4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type="dxa" w:w="39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5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Водная среда обитания организмов</w:t>
            </w:r>
          </w:p>
        </w:tc>
        <w:tc>
          <w:tcPr>
            <w:tcW w:type="dxa" w:w="1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6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7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8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9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A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"https://m.edsoo.ru/863cea68"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cea</w:t>
            </w:r>
            <w:r>
              <w:rPr>
                <w:rFonts w:ascii="Times New Roman" w:hAnsi="Times New Roman"/>
                <w:color w:val="0000FF"/>
                <w:u w:val="single"/>
              </w:rPr>
              <w:t>68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B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type="dxa" w:w="39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C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Наземно-воздушная среда обитания организмов</w:t>
            </w:r>
          </w:p>
        </w:tc>
        <w:tc>
          <w:tcPr>
            <w:tcW w:type="dxa" w:w="1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D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E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F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0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1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"https://m.edsoo.ru/863cec3e"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cec</w:t>
            </w:r>
            <w:r>
              <w:rPr>
                <w:rFonts w:ascii="Times New Roman" w:hAnsi="Times New Roman"/>
                <w:color w:val="0000FF"/>
                <w:u w:val="single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2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type="dxa" w:w="39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3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Почвенная среда обитания организмов. Практическая работа «Выявление приспособлений организмов к среде обитания (на конкретных примерах)»</w:t>
            </w:r>
          </w:p>
        </w:tc>
        <w:tc>
          <w:tcPr>
            <w:tcW w:type="dxa" w:w="1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4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5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6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7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8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"https://m.edsoo.ru/863cedba"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cedba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9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type="dxa" w:w="39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A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как среда обитания</w:t>
            </w:r>
          </w:p>
        </w:tc>
        <w:tc>
          <w:tcPr>
            <w:tcW w:type="dxa" w:w="1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B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C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D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E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F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"https://m.edsoo.ru/863cf684"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cf</w:t>
            </w:r>
            <w:r>
              <w:rPr>
                <w:rFonts w:ascii="Times New Roman" w:hAnsi="Times New Roman"/>
                <w:color w:val="0000FF"/>
                <w:u w:val="single"/>
              </w:rPr>
              <w:t>684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0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type="dxa" w:w="39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1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Сезонные изменения в жизни </w:t>
            </w:r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</w:p>
        </w:tc>
        <w:tc>
          <w:tcPr>
            <w:tcW w:type="dxa" w:w="1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2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3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4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5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6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"https://m.edsoo.ru/863cf508"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cf</w:t>
            </w:r>
            <w:r>
              <w:rPr>
                <w:rFonts w:ascii="Times New Roman" w:hAnsi="Times New Roman"/>
                <w:color w:val="0000FF"/>
                <w:u w:val="single"/>
              </w:rPr>
              <w:t>508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7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type="dxa" w:w="39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8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природном сообществе.</w:t>
            </w:r>
          </w:p>
        </w:tc>
        <w:tc>
          <w:tcPr>
            <w:tcW w:type="dxa" w:w="1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9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A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B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C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D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"https://m.edsoo.ru/863cf684"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cf</w:t>
            </w:r>
            <w:r>
              <w:rPr>
                <w:rFonts w:ascii="Times New Roman" w:hAnsi="Times New Roman"/>
                <w:color w:val="0000FF"/>
                <w:u w:val="single"/>
              </w:rPr>
              <w:t>684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E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type="dxa" w:w="39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F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Взаимосвязи организмов в природных сообществах</w:t>
            </w:r>
          </w:p>
        </w:tc>
        <w:tc>
          <w:tcPr>
            <w:tcW w:type="dxa" w:w="1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0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1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2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3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4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"https://m.edsoo.ru/863cf684"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cf</w:t>
            </w:r>
            <w:r>
              <w:rPr>
                <w:rFonts w:ascii="Times New Roman" w:hAnsi="Times New Roman"/>
                <w:color w:val="0000FF"/>
                <w:u w:val="single"/>
              </w:rPr>
              <w:t>684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5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type="dxa" w:w="39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6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Пищевые связи в природных сообществах</w:t>
            </w:r>
          </w:p>
        </w:tc>
        <w:tc>
          <w:tcPr>
            <w:tcW w:type="dxa" w:w="1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7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8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9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A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B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"https://m.edsoo.ru/863cf7e2"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cf</w:t>
            </w:r>
            <w:r>
              <w:rPr>
                <w:rFonts w:ascii="Times New Roman" w:hAnsi="Times New Roman"/>
                <w:color w:val="0000FF"/>
                <w:u w:val="single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C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type="dxa" w:w="39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D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природных сообществ</w:t>
            </w:r>
          </w:p>
        </w:tc>
        <w:tc>
          <w:tcPr>
            <w:tcW w:type="dxa" w:w="1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E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F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0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1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2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"https://m.edsoo.ru/863cfb20"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cfb</w:t>
            </w:r>
            <w:r>
              <w:rPr>
                <w:rFonts w:ascii="Times New Roman" w:hAnsi="Times New Roman"/>
                <w:color w:val="0000FF"/>
                <w:u w:val="single"/>
              </w:rPr>
              <w:t>20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3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type="dxa" w:w="39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4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сообщества, их отличие от природных сообществ Лабораторная работа «Изучение искусственных сообществ и их обитателей (на примере аквариума и др.)»</w:t>
            </w:r>
          </w:p>
        </w:tc>
        <w:tc>
          <w:tcPr>
            <w:tcW w:type="dxa" w:w="1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5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6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7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8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9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"https://m.edsoo.ru/863cfd3c"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cfd</w:t>
            </w:r>
            <w:r>
              <w:rPr>
                <w:rFonts w:ascii="Times New Roman" w:hAnsi="Times New Roman"/>
                <w:color w:val="0000FF"/>
                <w:u w:val="single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A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type="dxa" w:w="39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B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зоны Земли, их обитатели</w:t>
            </w:r>
          </w:p>
        </w:tc>
        <w:tc>
          <w:tcPr>
            <w:tcW w:type="dxa" w:w="1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C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D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E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F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0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"https://m.edsoo.ru/863cfeea"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cfeea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1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type="dxa" w:w="39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2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человека на живую природу</w:t>
            </w:r>
          </w:p>
        </w:tc>
        <w:tc>
          <w:tcPr>
            <w:tcW w:type="dxa" w:w="1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3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4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5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6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7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"https://m.edsoo.ru/863d0340"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0340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8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type="dxa" w:w="39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9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экологические проблемы</w:t>
            </w:r>
          </w:p>
        </w:tc>
        <w:tc>
          <w:tcPr>
            <w:tcW w:type="dxa" w:w="1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A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B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C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D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E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"https://m.edsoo.ru/863d0340"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0340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F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type="dxa" w:w="39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0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Пути </w:t>
            </w:r>
            <w:r>
              <w:rPr>
                <w:rFonts w:ascii="Times New Roman" w:hAnsi="Times New Roman"/>
                <w:color w:val="000000"/>
                <w:sz w:val="24"/>
              </w:rPr>
              <w:t>сохранения биологического разнообразия</w:t>
            </w:r>
          </w:p>
        </w:tc>
        <w:tc>
          <w:tcPr>
            <w:tcW w:type="dxa" w:w="1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1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2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3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4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5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"https://m.edsoo.ru/863d064c"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064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6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type="dxa" w:w="39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7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знаний по материалу, изученному в 5 классе</w:t>
            </w:r>
          </w:p>
        </w:tc>
        <w:tc>
          <w:tcPr>
            <w:tcW w:type="dxa" w:w="1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8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9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A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B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C04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9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D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type="dxa" w:w="39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E040000">
            <w:pPr>
              <w:spacing w:after="0"/>
              <w:ind w:firstLine="0" w:left="135"/>
            </w:pPr>
          </w:p>
        </w:tc>
        <w:tc>
          <w:tcPr>
            <w:tcW w:type="dxa" w:w="1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F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0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1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2050000">
            <w:pPr>
              <w:spacing w:after="0"/>
              <w:ind w:firstLine="0" w:left="135"/>
            </w:pP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305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9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4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type="dxa" w:w="39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5050000">
            <w:pPr>
              <w:spacing w:after="0"/>
              <w:ind w:firstLine="0" w:left="135"/>
            </w:pPr>
          </w:p>
        </w:tc>
        <w:tc>
          <w:tcPr>
            <w:tcW w:type="dxa" w:w="1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6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7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8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9050000">
            <w:pPr>
              <w:spacing w:after="0"/>
              <w:ind w:firstLine="0" w:left="135"/>
            </w:pP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A05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825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B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1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C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D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E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type="dxa" w:w="4296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F050000"/>
        </w:tc>
      </w:tr>
    </w:tbl>
    <w:p w14:paraId="10050000">
      <w:pPr>
        <w:sectPr>
          <w:pgSz w:h="11906" w:orient="landscape" w:w="16383"/>
          <w:pgMar w:bottom="1134" w:footer="720" w:gutter="0" w:header="720" w:left="1701" w:right="850" w:top="1134"/>
        </w:sectPr>
      </w:pPr>
    </w:p>
    <w:p w14:paraId="11050000">
      <w:pPr>
        <w:spacing w:after="0"/>
        <w:ind w:firstLine="0" w:left="120"/>
      </w:pPr>
      <w:r>
        <w:rPr>
          <w:rFonts w:ascii="Times New Roman" w:hAnsi="Times New Roman"/>
          <w:b w:val="1"/>
          <w:color w:val="000000"/>
          <w:sz w:val="28"/>
        </w:rPr>
        <w:t xml:space="preserve"> 6 КЛАСС </w:t>
      </w:r>
    </w:p>
    <w:tbl>
      <w:tblPr>
        <w:tblStyle w:val="Style_1"/>
        <w:tblBorders>
          <w:top w:color="000000" w:val="single"/>
          <w:left w:color="000000" w:val="single"/>
          <w:bottom w:color="000000" w:val="single"/>
          <w:right w:color="000000" w:val="single"/>
          <w:insideH w:color="000000" w:val="single"/>
          <w:insideV w:color="000000" w:val="single"/>
        </w:tblBorders>
        <w:tblLayout w:type="fixed"/>
      </w:tblPr>
      <w:tblGrid>
        <w:gridCol w:w="874"/>
        <w:gridCol w:w="3975"/>
        <w:gridCol w:w="1144"/>
        <w:gridCol w:w="1841"/>
        <w:gridCol w:w="1910"/>
        <w:gridCol w:w="1423"/>
        <w:gridCol w:w="2873"/>
      </w:tblGrid>
      <w:tr>
        <w:trPr>
          <w:trHeight w:hRule="atLeast" w:val="144"/>
        </w:trPr>
        <w:tc>
          <w:tcPr>
            <w:tcW w:type="dxa" w:w="874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2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п/п </w:t>
            </w:r>
          </w:p>
          <w:p w14:paraId="13050000">
            <w:pPr>
              <w:spacing w:after="0"/>
              <w:ind w:firstLine="0" w:left="135"/>
            </w:pPr>
          </w:p>
        </w:tc>
        <w:tc>
          <w:tcPr>
            <w:tcW w:type="dxa" w:w="3975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4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Тема урока </w:t>
            </w:r>
          </w:p>
          <w:p w14:paraId="15050000">
            <w:pPr>
              <w:spacing w:after="0"/>
              <w:ind w:firstLine="0" w:left="135"/>
            </w:pPr>
          </w:p>
        </w:tc>
        <w:tc>
          <w:tcPr>
            <w:tcW w:type="dxa" w:w="4895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6050000">
            <w:pPr>
              <w:spacing w:after="0"/>
              <w:ind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1423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7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Дата изучения </w:t>
            </w:r>
          </w:p>
          <w:p w14:paraId="18050000">
            <w:pPr>
              <w:spacing w:after="0"/>
              <w:ind w:firstLine="0" w:left="135"/>
            </w:pPr>
          </w:p>
        </w:tc>
        <w:tc>
          <w:tcPr>
            <w:tcW w:type="dxa" w:w="2873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9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A05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74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3975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1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B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Всего </w:t>
            </w:r>
          </w:p>
          <w:p w14:paraId="1C050000">
            <w:pPr>
              <w:spacing w:after="0"/>
              <w:ind w:firstLine="0" w:left="135"/>
            </w:pP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D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Контрольные работы </w:t>
            </w:r>
          </w:p>
          <w:p w14:paraId="1E050000">
            <w:pPr>
              <w:spacing w:after="0"/>
              <w:ind w:firstLine="0" w:left="135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F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Практические работы </w:t>
            </w:r>
          </w:p>
          <w:p w14:paraId="20050000">
            <w:pPr>
              <w:spacing w:after="0"/>
              <w:ind w:firstLine="0" w:left="135"/>
            </w:pPr>
          </w:p>
        </w:tc>
        <w:tc>
          <w:tcPr>
            <w:tcW w:type="dxa" w:w="1423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873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44"/>
        </w:trPr>
        <w:tc>
          <w:tcPr>
            <w:tcW w:type="dxa" w:w="87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1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39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2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Ботаника – наука о растениях</w:t>
            </w:r>
          </w:p>
        </w:tc>
        <w:tc>
          <w:tcPr>
            <w:tcW w:type="dxa" w:w="11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3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4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5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6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7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"https://m.edsoo.ru/863d0af2"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7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8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39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9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признаки и уровни организации растительного организма</w:t>
            </w:r>
          </w:p>
        </w:tc>
        <w:tc>
          <w:tcPr>
            <w:tcW w:type="dxa" w:w="11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A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B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C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D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E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"https://m.edsoo.ru/863d0c82"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82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7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F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39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0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Споровые и семенные растения</w:t>
            </w:r>
          </w:p>
        </w:tc>
        <w:tc>
          <w:tcPr>
            <w:tcW w:type="dxa" w:w="11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1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2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3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4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5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"https://m.edsoo.ru/863d0de0"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7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6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39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7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Растительная клетка, ее изучение.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«Изучение микроскопического строения листа водного растения элодеи»</w:t>
            </w:r>
          </w:p>
        </w:tc>
        <w:tc>
          <w:tcPr>
            <w:tcW w:type="dxa" w:w="11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8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9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A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B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C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"https://m.edsoo.ru/863d0fde"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fde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7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D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type="dxa" w:w="39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E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Химический состав клетки. Лабораторная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«Обнаружение неорганических и органических веществ в растении»</w:t>
            </w:r>
          </w:p>
        </w:tc>
        <w:tc>
          <w:tcPr>
            <w:tcW w:type="dxa" w:w="11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F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0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1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2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305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7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4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type="dxa" w:w="39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5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клетки</w:t>
            </w:r>
          </w:p>
        </w:tc>
        <w:tc>
          <w:tcPr>
            <w:tcW w:type="dxa" w:w="11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6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7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8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9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A05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7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B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type="dxa" w:w="39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C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Растительные ткани, их функции. Лабораторная работа «Изучение строения растительных тканей (использование </w:t>
            </w:r>
            <w:r>
              <w:rPr>
                <w:rFonts w:ascii="Times New Roman" w:hAnsi="Times New Roman"/>
                <w:color w:val="000000"/>
                <w:sz w:val="24"/>
              </w:rPr>
              <w:t>микропрепаратов)»</w:t>
            </w:r>
          </w:p>
        </w:tc>
        <w:tc>
          <w:tcPr>
            <w:tcW w:type="dxa" w:w="11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D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E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F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0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1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"https://m.edsoo.ru/863d115a"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115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7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2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type="dxa" w:w="39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3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растений. Лабораторная работа «Изучение внешнего строения травянистого цветкового растения (на живых или гербарных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экземплярах растений): пастушья сумка, редька дикая, лютик едкий и другие растения»</w:t>
            </w:r>
          </w:p>
        </w:tc>
        <w:tc>
          <w:tcPr>
            <w:tcW w:type="dxa" w:w="11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4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5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6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7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8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"https://m.edsoo.ru/863d12ae"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12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7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9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type="dxa" w:w="39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A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семян. Лабораторная работа «Изучение строения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семян однодольных и двудольных растений»</w:t>
            </w:r>
          </w:p>
        </w:tc>
        <w:tc>
          <w:tcPr>
            <w:tcW w:type="dxa" w:w="11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B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C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D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E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02.11.2023 </w:t>
            </w: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F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"https://m.edsoo.ru/863d3cca"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cca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7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0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type="dxa" w:w="39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1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корней и типы корневых систем. Лабораторная работа «Изучение строения корневых систем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(стержневой и мочковатой) на примере гербарных экземпляров или живых растений. </w:t>
            </w:r>
            <w:r>
              <w:rPr>
                <w:rFonts w:ascii="Times New Roman" w:hAnsi="Times New Roman"/>
                <w:color w:val="000000"/>
                <w:sz w:val="24"/>
              </w:rPr>
              <w:t>Изучение микропрепарата клеток корня»</w:t>
            </w:r>
          </w:p>
        </w:tc>
        <w:tc>
          <w:tcPr>
            <w:tcW w:type="dxa" w:w="11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2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3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4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5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6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"https://m.edsoo.ru/863d1402"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1402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7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7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type="dxa" w:w="39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8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Видоизменение корней</w:t>
            </w:r>
          </w:p>
        </w:tc>
        <w:tc>
          <w:tcPr>
            <w:tcW w:type="dxa" w:w="11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9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A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B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C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D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"https://m.edsoo.ru/863d197a"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197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7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E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type="dxa" w:w="39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F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Побег. Развитие побега из почки. Лабораторная работа «Изучение строения вегетативных и генеративных почек (на примере сирени, тополя и других растен</w:t>
            </w:r>
            <w:r>
              <w:rPr>
                <w:rFonts w:ascii="Times New Roman" w:hAnsi="Times New Roman"/>
                <w:color w:val="000000"/>
                <w:sz w:val="24"/>
              </w:rPr>
              <w:t>ий)»</w:t>
            </w:r>
          </w:p>
        </w:tc>
        <w:tc>
          <w:tcPr>
            <w:tcW w:type="dxa" w:w="11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0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1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2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3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4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"https://m.edsoo.ru/863d1c90"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90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7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5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type="dxa" w:w="39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6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Строение стебля. Лабораторная работа «Рассматривание </w:t>
            </w:r>
            <w:r>
              <w:rPr>
                <w:rFonts w:ascii="Times New Roman" w:hAnsi="Times New Roman"/>
                <w:color w:val="000000"/>
                <w:sz w:val="24"/>
              </w:rPr>
              <w:t>микроскопического строения ветки дерева (на готовом микропрепарате)»</w:t>
            </w:r>
          </w:p>
        </w:tc>
        <w:tc>
          <w:tcPr>
            <w:tcW w:type="dxa" w:w="11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7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8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9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A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B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"https://m.edsoo.ru/863d28ca"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28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7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C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type="dxa" w:w="39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D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Внешнее и внутреннее строение листа. Лабораторная работа «Ознакомление с внешним строением листьев и листорасположением (на комнатных растениях)».</w:t>
            </w:r>
          </w:p>
        </w:tc>
        <w:tc>
          <w:tcPr>
            <w:tcW w:type="dxa" w:w="11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E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F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0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1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2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"https://m.edsoo.ru/863d1e98"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98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7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3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type="dxa" w:w="39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4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Видоизменения побегов. Лабораторная работа «Исследование строения корневища, клубня, луковицы»</w:t>
            </w:r>
          </w:p>
        </w:tc>
        <w:tc>
          <w:tcPr>
            <w:tcW w:type="dxa" w:w="11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5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6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7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8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9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"https://m.edsoo.ru/863d2c08"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08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7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A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type="dxa" w:w="39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B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разнообразие цветков. Лабораторная работа «Изучение строения цветков»</w:t>
            </w:r>
          </w:p>
        </w:tc>
        <w:tc>
          <w:tcPr>
            <w:tcW w:type="dxa" w:w="11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C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D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E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F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0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"https://m.edsoo.ru/863d3842"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3842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7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1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type="dxa" w:w="39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2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Соцветия. Лабораторная работа «Ознакомление с различными типами соцветий»</w:t>
            </w:r>
          </w:p>
        </w:tc>
        <w:tc>
          <w:tcPr>
            <w:tcW w:type="dxa" w:w="11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3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4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5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6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7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"https://m.edsoo.ru/863d3842"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3842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7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8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type="dxa" w:w="39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9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Плоды</w:t>
            </w:r>
          </w:p>
        </w:tc>
        <w:tc>
          <w:tcPr>
            <w:tcW w:type="dxa" w:w="11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A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B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C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D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E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"https://m.edsoo.ru/863d3b4e"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7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F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type="dxa" w:w="39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0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Распространение плодов и семян в природе</w:t>
            </w:r>
          </w:p>
        </w:tc>
        <w:tc>
          <w:tcPr>
            <w:tcW w:type="dxa" w:w="11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1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2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3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4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5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"https://m.edsoo.ru/863d3b4e"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7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6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type="dxa" w:w="39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7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Обмен </w:t>
            </w:r>
            <w:r>
              <w:rPr>
                <w:rFonts w:ascii="Times New Roman" w:hAnsi="Times New Roman"/>
                <w:color w:val="000000"/>
                <w:sz w:val="24"/>
              </w:rPr>
              <w:t>веществ у растений</w:t>
            </w:r>
          </w:p>
        </w:tc>
        <w:tc>
          <w:tcPr>
            <w:tcW w:type="dxa" w:w="11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8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9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A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B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C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"https://m.edsoo.ru/863d2550"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2550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7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D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type="dxa" w:w="39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E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Минеральное питание растений. Удобрения</w:t>
            </w:r>
          </w:p>
        </w:tc>
        <w:tc>
          <w:tcPr>
            <w:tcW w:type="dxa" w:w="11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F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0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1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2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3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"https://m.edsoo.ru/863d1b00"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00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7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4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type="dxa" w:w="39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5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Фотосинтез.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«Наблюдение процесса выделения кислорода на свету аквариумными растениями»</w:t>
            </w:r>
          </w:p>
        </w:tc>
        <w:tc>
          <w:tcPr>
            <w:tcW w:type="dxa" w:w="11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6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7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8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9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08.02.2024 </w:t>
            </w: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A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"https://m.edsoo.ru/863d2028"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2028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7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B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type="dxa" w:w="39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C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фотосинтеза в природе и жизни человека</w:t>
            </w:r>
          </w:p>
        </w:tc>
        <w:tc>
          <w:tcPr>
            <w:tcW w:type="dxa" w:w="11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D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E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F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0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1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"https://m.edsoo.ru/863d2028"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2028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7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2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type="dxa" w:w="39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3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Дыхание корня. Лабораторная работа «Изучение роли рыхления для дыхания корней»</w:t>
            </w:r>
          </w:p>
        </w:tc>
        <w:tc>
          <w:tcPr>
            <w:tcW w:type="dxa" w:w="11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4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5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6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7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8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"https://m.edsoo.ru/863d21c2"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21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7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9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type="dxa" w:w="39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A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Лист и стебель как органы дыхания</w:t>
            </w:r>
          </w:p>
        </w:tc>
        <w:tc>
          <w:tcPr>
            <w:tcW w:type="dxa" w:w="11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B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C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D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E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F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"https://m.edsoo.ru/863d2320"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2320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7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0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type="dxa" w:w="39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1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Транспорт веществ в растении. Практическая работа «Выявление передвижения воды и минеральных веществ по древесине»</w:t>
            </w:r>
          </w:p>
        </w:tc>
        <w:tc>
          <w:tcPr>
            <w:tcW w:type="dxa" w:w="11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2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3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4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5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6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"https://m.edsoo.ru/863d2c08"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08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7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7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type="dxa" w:w="39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8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Выделение у растений. </w:t>
            </w:r>
            <w:r>
              <w:rPr>
                <w:rFonts w:ascii="Times New Roman" w:hAnsi="Times New Roman"/>
                <w:color w:val="000000"/>
                <w:sz w:val="24"/>
              </w:rPr>
              <w:t>Листопад</w:t>
            </w:r>
          </w:p>
        </w:tc>
        <w:tc>
          <w:tcPr>
            <w:tcW w:type="dxa" w:w="11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9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A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B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C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D05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7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E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type="dxa" w:w="39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F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Прорастание семян. Практическая работа «Определение всхожести семян культурных растений и посев их в грунт». </w:t>
            </w:r>
            <w:r>
              <w:rPr>
                <w:rFonts w:ascii="Times New Roman" w:hAnsi="Times New Roman"/>
                <w:color w:val="000000"/>
                <w:sz w:val="24"/>
              </w:rPr>
              <w:t>«Определение условий прорастания семян»</w:t>
            </w:r>
          </w:p>
        </w:tc>
        <w:tc>
          <w:tcPr>
            <w:tcW w:type="dxa" w:w="11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0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1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2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3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4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"https://m.edsoo.ru/863d3cca"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cca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7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5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type="dxa" w:w="39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6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Рост и развитие растения. Практическая работа «Наблюдение за ростом и развитием цветкового растения в комнатных условиях (на примере фасоли или посевного гороха)»</w:t>
            </w:r>
          </w:p>
        </w:tc>
        <w:tc>
          <w:tcPr>
            <w:tcW w:type="dxa" w:w="11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7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8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9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A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4.2024 </w:t>
            </w: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B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"https://m.edsoo.ru/863d2fb4"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7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C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type="dxa" w:w="39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D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растений и его значение</w:t>
            </w:r>
          </w:p>
        </w:tc>
        <w:tc>
          <w:tcPr>
            <w:tcW w:type="dxa" w:w="11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E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F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0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1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205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7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3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type="dxa" w:w="39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4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Опыление. Двойное оплодотворение</w:t>
            </w:r>
          </w:p>
        </w:tc>
        <w:tc>
          <w:tcPr>
            <w:tcW w:type="dxa" w:w="11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5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6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7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8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9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"https://m.edsoo.ru/863d3842"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3842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7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A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type="dxa" w:w="39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B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плодов и семян</w:t>
            </w:r>
          </w:p>
        </w:tc>
        <w:tc>
          <w:tcPr>
            <w:tcW w:type="dxa" w:w="11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C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D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E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F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0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"https://m.edsoo.ru/863d39c8"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39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7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1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type="dxa" w:w="39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2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Вегетативное размножение растений.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«Овладение приёмами вегетативного размножения растений (черенкование побегов, черенкование листьев и другие) на примере комнатных растений (традесканция, сенполия, бегония, сансевьера и другие растения)»</w:t>
            </w:r>
          </w:p>
        </w:tc>
        <w:tc>
          <w:tcPr>
            <w:tcW w:type="dxa" w:w="11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3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4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5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6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7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"https://m.edsoo.ru/863d34d2"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34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7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8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type="dxa" w:w="39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9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знаний о строении и жизнедеятельности растительного организма</w:t>
            </w:r>
          </w:p>
        </w:tc>
        <w:tc>
          <w:tcPr>
            <w:tcW w:type="dxa" w:w="11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A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B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C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D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E06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849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F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11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0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1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2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type="dxa" w:w="4296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3060000"/>
        </w:tc>
      </w:tr>
    </w:tbl>
    <w:p w14:paraId="14060000">
      <w:pPr>
        <w:sectPr>
          <w:pgSz w:h="11906" w:orient="landscape" w:w="16383"/>
          <w:pgMar w:bottom="1134" w:footer="720" w:gutter="0" w:header="720" w:left="1701" w:right="850" w:top="1134"/>
        </w:sectPr>
      </w:pPr>
    </w:p>
    <w:p w14:paraId="15060000">
      <w:pPr>
        <w:spacing w:after="0"/>
        <w:ind w:firstLine="0" w:left="120"/>
      </w:pPr>
      <w:r>
        <w:rPr>
          <w:rFonts w:ascii="Times New Roman" w:hAnsi="Times New Roman"/>
          <w:b w:val="1"/>
          <w:color w:val="000000"/>
          <w:sz w:val="28"/>
        </w:rPr>
        <w:t xml:space="preserve"> 7 КЛАСС </w:t>
      </w:r>
    </w:p>
    <w:tbl>
      <w:tblPr>
        <w:tblStyle w:val="Style_1"/>
        <w:tblBorders>
          <w:top w:color="000000" w:val="single"/>
          <w:left w:color="000000" w:val="single"/>
          <w:bottom w:color="000000" w:val="single"/>
          <w:right w:color="000000" w:val="single"/>
          <w:insideH w:color="000000" w:val="single"/>
          <w:insideV w:color="000000" w:val="single"/>
        </w:tblBorders>
        <w:tblLayout w:type="fixed"/>
      </w:tblPr>
      <w:tblGrid>
        <w:gridCol w:w="822"/>
        <w:gridCol w:w="4068"/>
        <w:gridCol w:w="1103"/>
        <w:gridCol w:w="1841"/>
        <w:gridCol w:w="1910"/>
        <w:gridCol w:w="1423"/>
        <w:gridCol w:w="2873"/>
      </w:tblGrid>
      <w:tr>
        <w:trPr>
          <w:trHeight w:hRule="atLeast" w:val="144"/>
        </w:trPr>
        <w:tc>
          <w:tcPr>
            <w:tcW w:type="dxa" w:w="822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6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п/п </w:t>
            </w:r>
          </w:p>
          <w:p w14:paraId="17060000">
            <w:pPr>
              <w:spacing w:after="0"/>
              <w:ind w:firstLine="0" w:left="135"/>
            </w:pPr>
          </w:p>
        </w:tc>
        <w:tc>
          <w:tcPr>
            <w:tcW w:type="dxa" w:w="4068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8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Тема урока </w:t>
            </w:r>
          </w:p>
          <w:p w14:paraId="19060000">
            <w:pPr>
              <w:spacing w:after="0"/>
              <w:ind w:firstLine="0" w:left="135"/>
            </w:pPr>
          </w:p>
        </w:tc>
        <w:tc>
          <w:tcPr>
            <w:tcW w:type="dxa" w:w="4854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A060000">
            <w:pPr>
              <w:spacing w:after="0"/>
              <w:ind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1423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B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Дата изучения </w:t>
            </w:r>
          </w:p>
          <w:p w14:paraId="1C060000">
            <w:pPr>
              <w:spacing w:after="0"/>
              <w:ind w:firstLine="0" w:left="135"/>
            </w:pPr>
          </w:p>
        </w:tc>
        <w:tc>
          <w:tcPr>
            <w:tcW w:type="dxa" w:w="2873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D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E06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22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4068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1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F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Всего </w:t>
            </w:r>
          </w:p>
          <w:p w14:paraId="20060000">
            <w:pPr>
              <w:spacing w:after="0"/>
              <w:ind w:firstLine="0" w:left="135"/>
            </w:pP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1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Контрольные работы </w:t>
            </w:r>
          </w:p>
          <w:p w14:paraId="22060000">
            <w:pPr>
              <w:spacing w:after="0"/>
              <w:ind w:firstLine="0" w:left="135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3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Практические работы </w:t>
            </w:r>
          </w:p>
          <w:p w14:paraId="24060000">
            <w:pPr>
              <w:spacing w:after="0"/>
              <w:ind w:firstLine="0" w:left="135"/>
            </w:pPr>
          </w:p>
        </w:tc>
        <w:tc>
          <w:tcPr>
            <w:tcW w:type="dxa" w:w="1423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873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44"/>
        </w:trPr>
        <w:tc>
          <w:tcPr>
            <w:tcW w:type="dxa" w:w="8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5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40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6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организмов и их классификация</w:t>
            </w:r>
          </w:p>
        </w:tc>
        <w:tc>
          <w:tcPr>
            <w:tcW w:type="dxa" w:w="11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7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8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9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A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B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"https://m.edsoo.ru/863d4314"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4314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C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40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D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Систематика растений</w:t>
            </w:r>
          </w:p>
        </w:tc>
        <w:tc>
          <w:tcPr>
            <w:tcW w:type="dxa" w:w="11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E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F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0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1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2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"https://m.edsoo.ru/863d449a"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449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3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40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4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Низшие растения. Общая характеристика </w:t>
            </w:r>
            <w:r>
              <w:rPr>
                <w:rFonts w:ascii="Times New Roman" w:hAnsi="Times New Roman"/>
                <w:color w:val="000000"/>
                <w:sz w:val="24"/>
              </w:rPr>
              <w:t>водорослей. Лабораторная работа «Изучение строения одноклеточных водорослей (на примере хламидомонады и хлореллы)»</w:t>
            </w:r>
          </w:p>
        </w:tc>
        <w:tc>
          <w:tcPr>
            <w:tcW w:type="dxa" w:w="11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5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6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7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8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9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"https://m.edsoo.ru/863d46a2"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46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A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40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B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Низшие растения. Зеленые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водоросли. Практическая работа «Изучение строения многоклеточных нитчатых водорослей (на примере спирогиры и улотрикса)»</w:t>
            </w:r>
          </w:p>
        </w:tc>
        <w:tc>
          <w:tcPr>
            <w:tcW w:type="dxa" w:w="11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C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D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E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F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0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"https://m.edsoo.ru/863d4832"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4832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1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type="dxa" w:w="40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2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Низшие растения. </w:t>
            </w:r>
            <w:r>
              <w:rPr>
                <w:rFonts w:ascii="Times New Roman" w:hAnsi="Times New Roman"/>
                <w:color w:val="000000"/>
                <w:sz w:val="24"/>
              </w:rPr>
              <w:t>Бурые и красные водоросли</w:t>
            </w:r>
          </w:p>
        </w:tc>
        <w:tc>
          <w:tcPr>
            <w:tcW w:type="dxa" w:w="11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3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4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5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6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7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"https://m.edsoo.ru/863d499a"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499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8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type="dxa" w:w="40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9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Высшие споровые растения</w:t>
            </w:r>
          </w:p>
        </w:tc>
        <w:tc>
          <w:tcPr>
            <w:tcW w:type="dxa" w:w="11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A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B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C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D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E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"https://m.edsoo.ru/863d4fc6"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fc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F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type="dxa" w:w="40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0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и строение мхов.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«Изучение внешнего строения мхов (на местных видах)»</w:t>
            </w:r>
          </w:p>
        </w:tc>
        <w:tc>
          <w:tcPr>
            <w:tcW w:type="dxa" w:w="11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1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2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3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4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5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"https://m.edsoo.ru/863d4b02"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02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6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type="dxa" w:w="40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7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развития мхов. Роль мхов в природе и деятельности человека</w:t>
            </w:r>
          </w:p>
        </w:tc>
        <w:tc>
          <w:tcPr>
            <w:tcW w:type="dxa" w:w="11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8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9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A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B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C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"https://m.edsoo.ru/863d4e5e"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D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type="dxa" w:w="40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E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папоротникообразных</w:t>
            </w:r>
          </w:p>
        </w:tc>
        <w:tc>
          <w:tcPr>
            <w:tcW w:type="dxa" w:w="11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F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0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1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2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3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"https://m.edsoo.ru/863d4fc6"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fc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4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type="dxa" w:w="40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5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строения и жизнедеятельности плаунов, хвощей и папоротников.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внешнего строения папоротника или хвоща»</w:t>
            </w:r>
          </w:p>
        </w:tc>
        <w:tc>
          <w:tcPr>
            <w:tcW w:type="dxa" w:w="11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6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7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8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9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A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"https://m.edsoo.ru/863d512e"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512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B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type="dxa" w:w="40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C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цикл развития папоротникообразных. Значение папоротникообразных в природе и жизни человека</w:t>
            </w:r>
          </w:p>
        </w:tc>
        <w:tc>
          <w:tcPr>
            <w:tcW w:type="dxa" w:w="11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D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E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F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0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1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"https://m.edsoo.ru/863d5282"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5282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2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type="dxa" w:w="40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3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хвойных растений. Практическая работа «Изучение внешнего строения веток, хвои, шишек и семян голосеменных растений (на примере ели, сосны или лиственницы)»</w:t>
            </w:r>
          </w:p>
        </w:tc>
        <w:tc>
          <w:tcPr>
            <w:tcW w:type="dxa" w:w="11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4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5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6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7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8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"https://m.edsoo.ru/863d55a2"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55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9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type="dxa" w:w="40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A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хвойных растений в природе и жизни человека</w:t>
            </w:r>
          </w:p>
        </w:tc>
        <w:tc>
          <w:tcPr>
            <w:tcW w:type="dxa" w:w="11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B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C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D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E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F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"https://m.edsoo.ru/863d5714"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5714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0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type="dxa" w:w="40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1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строения и жизнедеятельности покрытосеменных растений.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«Изучение </w:t>
            </w:r>
            <w:r>
              <w:rPr>
                <w:rFonts w:ascii="Times New Roman" w:hAnsi="Times New Roman"/>
                <w:color w:val="000000"/>
                <w:sz w:val="24"/>
              </w:rPr>
              <w:t>внешнего строения покрытосеменных растений»</w:t>
            </w:r>
          </w:p>
        </w:tc>
        <w:tc>
          <w:tcPr>
            <w:tcW w:type="dxa" w:w="11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2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3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4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5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6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"https://m.edsoo.ru/863d5868"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5868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7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type="dxa" w:w="40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8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и цикл развития покрытосеменных растений</w:t>
            </w:r>
          </w:p>
        </w:tc>
        <w:tc>
          <w:tcPr>
            <w:tcW w:type="dxa" w:w="11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9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A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B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C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D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"https://m.edsoo.ru/863d5a02"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02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E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type="dxa" w:w="40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F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Семейства класса двудольные.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«Изучение признаков представителей семейств: Крестоцветные (Капустные), Розоцветные (Розовые) на гербарных и натуральных образцах»</w:t>
            </w:r>
          </w:p>
        </w:tc>
        <w:tc>
          <w:tcPr>
            <w:tcW w:type="dxa" w:w="11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0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1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2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3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4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"https://m.edsoo.ru/863d5b88"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88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"https://m.edsoo.ru/863d5dae"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dae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"https://m.edsoo.ru/863d5f20"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20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"https://m.edsoo.ru/863d607e"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607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"https://m.edsoo.ru/863d61e6"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61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5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type="dxa" w:w="40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6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Семейства класса двудольные Практическая работа «Изучение признаков представителей семейств: Мотыльковые (Бобовые), Паслёновые, Сложноцветные (Астровые) на гербарных и натуральных образцах»</w:t>
            </w:r>
          </w:p>
        </w:tc>
        <w:tc>
          <w:tcPr>
            <w:tcW w:type="dxa" w:w="11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7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8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9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A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B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"https://m.edsoo.ru/863d5b88"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88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"https://m.edsoo.ru/863d5dae"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dae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"https://m.edsoo.ru/863d5f20"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20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"https://m.edsoo.ru/863d607e"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607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"https://m.edsoo.ru/863d61e6"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61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C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type="dxa" w:w="40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D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Характерные признаки семейств класса однодольные. Практическая работа «Изучение признаков представителей </w:t>
            </w:r>
            <w:r>
              <w:rPr>
                <w:rFonts w:ascii="Times New Roman" w:hAnsi="Times New Roman"/>
                <w:color w:val="000000"/>
                <w:sz w:val="24"/>
              </w:rPr>
              <w:t>семейств: Лилейные, Злаки (Мятликовые) на гербарных и натуральных образцах»</w:t>
            </w:r>
          </w:p>
        </w:tc>
        <w:tc>
          <w:tcPr>
            <w:tcW w:type="dxa" w:w="11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E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F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0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1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2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"https://m.edsoo.ru/863d5b88"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88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"https://m.edsoo.ru/863d5dae"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dae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"https://m.edsoo.ru/863d5f20"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20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"https://m.edsoo.ru/863d607e"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607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"https://m.edsoo.ru/863d61e6"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61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3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type="dxa" w:w="40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4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представители семейств покрытосеменных, их использование человеком</w:t>
            </w:r>
          </w:p>
        </w:tc>
        <w:tc>
          <w:tcPr>
            <w:tcW w:type="dxa" w:w="11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5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6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7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8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9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"https://m.edsoo.ru/863d634e"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634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A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type="dxa" w:w="40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B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Эволюционное 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t>растительного мира на Земле</w:t>
            </w:r>
          </w:p>
        </w:tc>
        <w:tc>
          <w:tcPr>
            <w:tcW w:type="dxa" w:w="11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C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D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E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F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01.02.2024 </w:t>
            </w: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0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"https://m.edsoo.ru/863d651a"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651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1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type="dxa" w:w="40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2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развития наземных растений основных систематических групп</w:t>
            </w:r>
          </w:p>
        </w:tc>
        <w:tc>
          <w:tcPr>
            <w:tcW w:type="dxa" w:w="11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3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4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5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6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7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"https://m.edsoo.ru/863d668c"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668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8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type="dxa" w:w="40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9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и среда обитания. Экологические факторы</w:t>
            </w:r>
          </w:p>
        </w:tc>
        <w:tc>
          <w:tcPr>
            <w:tcW w:type="dxa" w:w="11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A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B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C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D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E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"https://m.edsoo.ru/863d67ea"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67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F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type="dxa" w:w="40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0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Растительные сообщества</w:t>
            </w:r>
          </w:p>
        </w:tc>
        <w:tc>
          <w:tcPr>
            <w:tcW w:type="dxa" w:w="11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1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2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3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4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5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"https://m.edsoo.ru/863d695c"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695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6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type="dxa" w:w="40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7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растительного сообщества</w:t>
            </w:r>
          </w:p>
        </w:tc>
        <w:tc>
          <w:tcPr>
            <w:tcW w:type="dxa" w:w="11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8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9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A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B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C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"https://m.edsoo.ru/863d695c"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695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D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type="dxa" w:w="40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E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Культурные растения и их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происхождение.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Культурные растения сельскохозяйственных угодий</w:t>
            </w:r>
          </w:p>
        </w:tc>
        <w:tc>
          <w:tcPr>
            <w:tcW w:type="dxa" w:w="11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F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0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1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2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3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"https://m.edsoo.ru/863d6cc2"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4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type="dxa" w:w="40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5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города. Декоративное цветоводство</w:t>
            </w:r>
          </w:p>
        </w:tc>
        <w:tc>
          <w:tcPr>
            <w:tcW w:type="dxa" w:w="11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6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7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8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9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A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"https://m.edsoo.ru/863d6e2a"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B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type="dxa" w:w="40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C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растительного мира</w:t>
            </w:r>
          </w:p>
        </w:tc>
        <w:tc>
          <w:tcPr>
            <w:tcW w:type="dxa" w:w="11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D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E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F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0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1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"https://m.edsoo.ru/863d6f88"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2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type="dxa" w:w="40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3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Бактерии - доядерные организмы. Общая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бактерий. Лабораторная работа «Изучение строения бактерий (на готовых микропрепаратах)»</w:t>
            </w:r>
          </w:p>
        </w:tc>
        <w:tc>
          <w:tcPr>
            <w:tcW w:type="dxa" w:w="11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4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5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6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7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8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"https://m.edsoo.ru/863d75f0"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75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9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type="dxa" w:w="40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A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бактерий в природе и жизни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</w:p>
        </w:tc>
        <w:tc>
          <w:tcPr>
            <w:tcW w:type="dxa" w:w="11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B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C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D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E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F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"https://m.edsoo.ru/863d75f0"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75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0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type="dxa" w:w="40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1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Грибы. Общая характеристика</w:t>
            </w:r>
          </w:p>
        </w:tc>
        <w:tc>
          <w:tcPr>
            <w:tcW w:type="dxa" w:w="11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2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3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4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5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6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"https://m.edsoo.ru/863d70e6"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70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7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type="dxa" w:w="40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8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Шляпочные грибы. Практическая работа «Изучение строения </w:t>
            </w:r>
            <w:r>
              <w:rPr>
                <w:rFonts w:ascii="Times New Roman" w:hAnsi="Times New Roman"/>
                <w:color w:val="000000"/>
                <w:sz w:val="24"/>
              </w:rPr>
              <w:t>плодовых тел шляпочных грибов (или изучение шляпочных грибов на муляжах)»</w:t>
            </w:r>
          </w:p>
        </w:tc>
        <w:tc>
          <w:tcPr>
            <w:tcW w:type="dxa" w:w="11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9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A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B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C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D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"https://m.edsoo.ru/863d70e6"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70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E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type="dxa" w:w="40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F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Плесневые и дрожжи. Практическая работа «Изучение строения одноклеточных (мукор) и многоклеточных (пеницилл) плесневых грибов»</w:t>
            </w:r>
          </w:p>
        </w:tc>
        <w:tc>
          <w:tcPr>
            <w:tcW w:type="dxa" w:w="11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0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1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2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3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4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"https://m.edsoo.ru/863d72b2"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72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5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type="dxa" w:w="40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6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Грибы -паразиты растений, животных и человека</w:t>
            </w:r>
          </w:p>
        </w:tc>
        <w:tc>
          <w:tcPr>
            <w:tcW w:type="dxa" w:w="11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7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8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9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A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B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"https://m.edsoo.ru/863d72b2"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72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C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type="dxa" w:w="40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D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Лишайники - комплексные организмы. Практическая работа «Изучение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строения лишайников»</w:t>
            </w:r>
          </w:p>
        </w:tc>
        <w:tc>
          <w:tcPr>
            <w:tcW w:type="dxa" w:w="11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E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F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0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1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30.05.2024 </w:t>
            </w: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2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"https://m.edsoo.ru/863d7460"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7460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89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3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11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4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5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6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type="dxa" w:w="4296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7070000"/>
        </w:tc>
      </w:tr>
    </w:tbl>
    <w:p w14:paraId="18070000">
      <w:pPr>
        <w:sectPr>
          <w:pgSz w:h="11906" w:orient="landscape" w:w="16383"/>
          <w:pgMar w:bottom="1134" w:footer="720" w:gutter="0" w:header="720" w:left="1701" w:right="850" w:top="1134"/>
        </w:sectPr>
      </w:pPr>
    </w:p>
    <w:p w14:paraId="19070000">
      <w:pPr>
        <w:spacing w:after="0"/>
        <w:ind w:firstLine="0" w:left="120"/>
      </w:pPr>
      <w:r>
        <w:rPr>
          <w:rFonts w:ascii="Times New Roman" w:hAnsi="Times New Roman"/>
          <w:b w:val="1"/>
          <w:color w:val="000000"/>
          <w:sz w:val="28"/>
        </w:rPr>
        <w:t xml:space="preserve"> 8 КЛАСС </w:t>
      </w:r>
    </w:p>
    <w:tbl>
      <w:tblPr>
        <w:tblStyle w:val="Style_1"/>
        <w:tblBorders>
          <w:top w:color="000000" w:val="single"/>
          <w:left w:color="000000" w:val="single"/>
          <w:bottom w:color="000000" w:val="single"/>
          <w:right w:color="000000" w:val="single"/>
          <w:insideH w:color="000000" w:val="single"/>
          <w:insideV w:color="000000" w:val="single"/>
        </w:tblBorders>
        <w:tblLayout w:type="fixed"/>
      </w:tblPr>
      <w:tblGrid>
        <w:gridCol w:w="821"/>
        <w:gridCol w:w="4069"/>
        <w:gridCol w:w="1103"/>
        <w:gridCol w:w="1841"/>
        <w:gridCol w:w="1910"/>
        <w:gridCol w:w="1423"/>
        <w:gridCol w:w="2873"/>
      </w:tblGrid>
      <w:tr>
        <w:trPr>
          <w:trHeight w:hRule="atLeast" w:val="144"/>
        </w:trPr>
        <w:tc>
          <w:tcPr>
            <w:tcW w:type="dxa" w:w="821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A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п/п </w:t>
            </w:r>
          </w:p>
          <w:p w14:paraId="1B070000">
            <w:pPr>
              <w:spacing w:after="0"/>
              <w:ind w:firstLine="0" w:left="135"/>
            </w:pPr>
          </w:p>
        </w:tc>
        <w:tc>
          <w:tcPr>
            <w:tcW w:type="dxa" w:w="4069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C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Тема урока </w:t>
            </w:r>
          </w:p>
          <w:p w14:paraId="1D070000">
            <w:pPr>
              <w:spacing w:after="0"/>
              <w:ind w:firstLine="0" w:left="135"/>
            </w:pPr>
          </w:p>
        </w:tc>
        <w:tc>
          <w:tcPr>
            <w:tcW w:type="dxa" w:w="4854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E070000">
            <w:pPr>
              <w:spacing w:after="0"/>
              <w:ind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1423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F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Дата изучения </w:t>
            </w:r>
          </w:p>
          <w:p w14:paraId="20070000">
            <w:pPr>
              <w:spacing w:after="0"/>
              <w:ind w:firstLine="0" w:left="135"/>
            </w:pPr>
          </w:p>
        </w:tc>
        <w:tc>
          <w:tcPr>
            <w:tcW w:type="dxa" w:w="2873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1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207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21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4069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1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3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Всего </w:t>
            </w:r>
          </w:p>
          <w:p w14:paraId="24070000">
            <w:pPr>
              <w:spacing w:after="0"/>
              <w:ind w:firstLine="0" w:left="135"/>
            </w:pP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5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Контрольные работы </w:t>
            </w:r>
          </w:p>
          <w:p w14:paraId="26070000">
            <w:pPr>
              <w:spacing w:after="0"/>
              <w:ind w:firstLine="0" w:left="135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7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Практические работы </w:t>
            </w:r>
          </w:p>
          <w:p w14:paraId="28070000">
            <w:pPr>
              <w:spacing w:after="0"/>
              <w:ind w:firstLine="0" w:left="135"/>
            </w:pPr>
          </w:p>
        </w:tc>
        <w:tc>
          <w:tcPr>
            <w:tcW w:type="dxa" w:w="1423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873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44"/>
        </w:trPr>
        <w:tc>
          <w:tcPr>
            <w:tcW w:type="dxa" w:w="8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9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40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A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Зоология – наука о животных</w:t>
            </w:r>
          </w:p>
        </w:tc>
        <w:tc>
          <w:tcPr>
            <w:tcW w:type="dxa" w:w="11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B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C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D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E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F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"https://m.edsoo.ru/863d7744"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7744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0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40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1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признаки животных. Многообразие животного мира</w:t>
            </w:r>
          </w:p>
        </w:tc>
        <w:tc>
          <w:tcPr>
            <w:tcW w:type="dxa" w:w="11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2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3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4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5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6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"https://m.edsoo.ru/863d78a2"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78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7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40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8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жизнедеятельность животной клетки</w:t>
            </w:r>
          </w:p>
        </w:tc>
        <w:tc>
          <w:tcPr>
            <w:tcW w:type="dxa" w:w="11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9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A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B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C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D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"https://m.edsoo.ru/863d7c26"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E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40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F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Ткани животных. Органы и системы органов животных. Лабораторная работа «Исследование под микроскопом готовых микропрепаратов клеток и тканей животных»</w:t>
            </w:r>
          </w:p>
        </w:tc>
        <w:tc>
          <w:tcPr>
            <w:tcW w:type="dxa" w:w="11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0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1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2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3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4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"https://m.edsoo.ru/863d7d98"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98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5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type="dxa" w:w="40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6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Опора и движение животных. Практическая работа «Ознакомление с органами опоры и движения у животных»</w:t>
            </w:r>
          </w:p>
        </w:tc>
        <w:tc>
          <w:tcPr>
            <w:tcW w:type="dxa" w:w="11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7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8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9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A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B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"https://m.edsoo.ru/863d7f1e"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C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type="dxa" w:w="40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D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Питание и пищеварение у простейших и беспозвоночных животных</w:t>
            </w:r>
          </w:p>
        </w:tc>
        <w:tc>
          <w:tcPr>
            <w:tcW w:type="dxa" w:w="11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E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F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0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1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2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"https://m.edsoo.ru/863d809a"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</w:t>
            </w:r>
            <w:r>
              <w:rPr>
                <w:rFonts w:ascii="Times New Roman" w:hAnsi="Times New Roman"/>
                <w:color w:val="0000FF"/>
                <w:u w:val="single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809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3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type="dxa" w:w="40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4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Питание и пищеварение у позвоночных животных. Практическая работа «Изучение </w:t>
            </w:r>
            <w:r>
              <w:rPr>
                <w:rFonts w:ascii="Times New Roman" w:hAnsi="Times New Roman"/>
                <w:color w:val="000000"/>
                <w:sz w:val="24"/>
              </w:rPr>
              <w:t>способов поглощения пищи у животных»</w:t>
            </w:r>
          </w:p>
        </w:tc>
        <w:tc>
          <w:tcPr>
            <w:tcW w:type="dxa" w:w="11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5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6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7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8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9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"https://m.edsoo.ru/863d82ca"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82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A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type="dxa" w:w="40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B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Дыхание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животных. Практическая работа «Изучение способов дыхания у животных»</w:t>
            </w:r>
          </w:p>
        </w:tc>
        <w:tc>
          <w:tcPr>
            <w:tcW w:type="dxa" w:w="11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C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D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E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F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0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"https://m.edsoo.ru/863d84fa"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84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1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type="dxa" w:w="40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2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Транспорт веществ у беспозвоночных животных. Практическая работа «Озна</w:t>
            </w:r>
            <w:r>
              <w:rPr>
                <w:rFonts w:ascii="Times New Roman" w:hAnsi="Times New Roman"/>
                <w:color w:val="000000"/>
                <w:sz w:val="24"/>
              </w:rPr>
              <w:t>комление с системами органов транспорта веществ у животных»</w:t>
            </w:r>
          </w:p>
        </w:tc>
        <w:tc>
          <w:tcPr>
            <w:tcW w:type="dxa" w:w="11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3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4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5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6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7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"https://m.edsoo.ru/863d86c6"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86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8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type="dxa" w:w="40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9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Кровообращение у позвоночных животных</w:t>
            </w:r>
          </w:p>
        </w:tc>
        <w:tc>
          <w:tcPr>
            <w:tcW w:type="dxa" w:w="11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A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B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C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D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E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"https://m.edsoo.ru/863d8856"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8856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F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type="dxa" w:w="40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0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у животных</w:t>
            </w:r>
          </w:p>
        </w:tc>
        <w:tc>
          <w:tcPr>
            <w:tcW w:type="dxa" w:w="11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1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2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3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4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5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"https://m.edsoo.ru/863d89d2"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89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6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type="dxa" w:w="40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7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Покровы тела у животных.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«Изучение покровов тела у животных»</w:t>
            </w:r>
          </w:p>
        </w:tc>
        <w:tc>
          <w:tcPr>
            <w:tcW w:type="dxa" w:w="11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8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9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A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B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C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"https://m.edsoo.ru/863d8d74"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74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D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type="dxa" w:w="40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E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Координация и регуляция жизнедеятельности у животных</w:t>
            </w:r>
          </w:p>
        </w:tc>
        <w:tc>
          <w:tcPr>
            <w:tcW w:type="dxa" w:w="11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F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0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1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2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3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"https://m.edsoo.ru/863d8f9a"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4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type="dxa" w:w="40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5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Раздражимость и поведение животных</w:t>
            </w:r>
          </w:p>
        </w:tc>
        <w:tc>
          <w:tcPr>
            <w:tcW w:type="dxa" w:w="11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6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7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8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9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A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"https://m.edsoo.ru/863d9260"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9260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B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type="dxa" w:w="40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C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Формы размножения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«Строение яйца и развитие зародыша птицы (курицы)»</w:t>
            </w:r>
          </w:p>
        </w:tc>
        <w:tc>
          <w:tcPr>
            <w:tcW w:type="dxa" w:w="11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D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E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F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0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1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"https://m.edsoo.ru/863d93b4"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93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2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type="dxa" w:w="40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3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Рост и развитие животных</w:t>
            </w:r>
          </w:p>
        </w:tc>
        <w:tc>
          <w:tcPr>
            <w:tcW w:type="dxa" w:w="11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4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5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6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7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8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"https://m.edsoo.ru/863d93b4"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93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9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type="dxa" w:w="40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A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систематические категории животных</w:t>
            </w:r>
          </w:p>
        </w:tc>
        <w:tc>
          <w:tcPr>
            <w:tcW w:type="dxa" w:w="11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B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C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D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E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F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"https://m.edsoo.ru/863d9526"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9526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0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type="dxa" w:w="40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1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простейших. Лабораторная работа «Исследование строения инфузории-туфельки и наблюдение за её передвижением. </w:t>
            </w:r>
            <w:r>
              <w:rPr>
                <w:rFonts w:ascii="Times New Roman" w:hAnsi="Times New Roman"/>
                <w:color w:val="000000"/>
                <w:sz w:val="24"/>
              </w:rPr>
              <w:t>Изучение хемотаксиса»</w:t>
            </w:r>
          </w:p>
        </w:tc>
        <w:tc>
          <w:tcPr>
            <w:tcW w:type="dxa" w:w="11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2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3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4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5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6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"https://m.edsoo.ru/863d974c"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974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7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type="dxa" w:w="40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8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Жгутикон</w:t>
            </w:r>
            <w:r>
              <w:rPr>
                <w:rFonts w:ascii="Times New Roman" w:hAnsi="Times New Roman"/>
                <w:color w:val="000000"/>
                <w:sz w:val="24"/>
              </w:rPr>
              <w:t>осцы и Инфузории</w:t>
            </w:r>
          </w:p>
        </w:tc>
        <w:tc>
          <w:tcPr>
            <w:tcW w:type="dxa" w:w="11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9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A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B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C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D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"https://m.edsoo.ru/863d974c"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974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E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type="dxa" w:w="40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F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простейших. Значение простейших в природе и жизни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«Многообразие простейших (на </w:t>
            </w:r>
            <w:r>
              <w:rPr>
                <w:rFonts w:ascii="Times New Roman" w:hAnsi="Times New Roman"/>
                <w:color w:val="000000"/>
                <w:sz w:val="24"/>
              </w:rPr>
              <w:t>готовых препаратах)»</w:t>
            </w:r>
          </w:p>
        </w:tc>
        <w:tc>
          <w:tcPr>
            <w:tcW w:type="dxa" w:w="11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0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1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2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3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4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"https://m.edsoo.ru/863d974c"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974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5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type="dxa" w:w="40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6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кишечнополостных. Практическая работа «Исследование строения пресноводной гидры и её </w:t>
            </w:r>
            <w:r>
              <w:rPr>
                <w:rFonts w:ascii="Times New Roman" w:hAnsi="Times New Roman"/>
                <w:color w:val="000000"/>
                <w:sz w:val="24"/>
              </w:rPr>
              <w:t>передвижения (школьный аквариум)»</w:t>
            </w:r>
          </w:p>
        </w:tc>
        <w:tc>
          <w:tcPr>
            <w:tcW w:type="dxa" w:w="11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7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8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9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A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B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"https://m.edsoo.ru/863d9a30"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30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C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type="dxa" w:w="40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D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кишечнополостных. Значение кишечнополостных в природе и жизни человека. Практическая работа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«Исследование питания гидры дафниями и циклопами (школьный аквариум)»</w:t>
            </w:r>
          </w:p>
        </w:tc>
        <w:tc>
          <w:tcPr>
            <w:tcW w:type="dxa" w:w="11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E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F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0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1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2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"https://m.edsoo.ru/863d9ba2"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3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type="dxa" w:w="40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4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Черви. Плоские черви</w:t>
            </w:r>
          </w:p>
        </w:tc>
        <w:tc>
          <w:tcPr>
            <w:tcW w:type="dxa" w:w="11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5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6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7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8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30.11.2023 </w:t>
            </w: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9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"https://m.edsoo.ru/863d9d50"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50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A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type="dxa" w:w="40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B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Паразитические плоские черви. Лабораторная работа «Изучение приспособлений паразитических червей к паразитизму (на готовых влажных и микропрепаратах)»</w:t>
            </w:r>
          </w:p>
        </w:tc>
        <w:tc>
          <w:tcPr>
            <w:tcW w:type="dxa" w:w="11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C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D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E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F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0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"https://m.edsoo.ru/863da070"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>
              <w:rPr>
                <w:rFonts w:ascii="Times New Roman" w:hAnsi="Times New Roman"/>
                <w:color w:val="0000FF"/>
                <w:u w:val="single"/>
              </w:rPr>
              <w:t>070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1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type="dxa" w:w="40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2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Круглые черви</w:t>
            </w:r>
          </w:p>
        </w:tc>
        <w:tc>
          <w:tcPr>
            <w:tcW w:type="dxa" w:w="11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3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4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5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6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7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"https://m.edsoo.ru/863d9efe"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efe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8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type="dxa" w:w="40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9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Кольчатые черви. 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«Исследование внутреннего строения дождевого червя (на готовом влажном препарате и микропрепарате)»</w:t>
            </w:r>
          </w:p>
        </w:tc>
        <w:tc>
          <w:tcPr>
            <w:tcW w:type="dxa" w:w="11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A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B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C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D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E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"https://m.edsoo.ru/863d9efe"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efe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F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type="dxa" w:w="40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0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</w:t>
            </w:r>
            <w:r>
              <w:rPr>
                <w:rFonts w:ascii="Times New Roman" w:hAnsi="Times New Roman"/>
                <w:color w:val="000000"/>
                <w:sz w:val="24"/>
              </w:rPr>
              <w:t>членистоногих</w:t>
            </w:r>
          </w:p>
        </w:tc>
        <w:tc>
          <w:tcPr>
            <w:tcW w:type="dxa" w:w="11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1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2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3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4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5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"https://m.edsoo.ru/863da3c2"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>
              <w:rPr>
                <w:rFonts w:ascii="Times New Roman" w:hAnsi="Times New Roman"/>
                <w:color w:val="0000FF"/>
                <w:u w:val="single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6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type="dxa" w:w="40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7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Ракообразные. Особенности строения и жизнедеятельности</w:t>
            </w:r>
          </w:p>
        </w:tc>
        <w:tc>
          <w:tcPr>
            <w:tcW w:type="dxa" w:w="11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8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9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A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B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C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"https://m.edsoo.ru/863da53e"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>
              <w:rPr>
                <w:rFonts w:ascii="Times New Roman" w:hAnsi="Times New Roman"/>
                <w:color w:val="0000FF"/>
                <w:u w:val="single"/>
              </w:rPr>
              <w:t>53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D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type="dxa" w:w="40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E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Паукообразные. Особенности строения и жизнедеятельности</w:t>
            </w:r>
          </w:p>
        </w:tc>
        <w:tc>
          <w:tcPr>
            <w:tcW w:type="dxa" w:w="11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F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0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1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2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3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"https://m.edsoo.ru/863da6a6"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4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type="dxa" w:w="40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5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Насекомые.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Особенности строения и жизнедеятельности. Практическая работа «Исследование внешнего строения насекомого (на примере майского жука или других крупных насекомых-вредителей)»</w:t>
            </w:r>
          </w:p>
        </w:tc>
        <w:tc>
          <w:tcPr>
            <w:tcW w:type="dxa" w:w="11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6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7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8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9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A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"https://m.edsoo.ru/863da89a"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>
              <w:rPr>
                <w:rFonts w:ascii="Times New Roman" w:hAnsi="Times New Roman"/>
                <w:color w:val="0000FF"/>
                <w:u w:val="single"/>
              </w:rPr>
              <w:t>89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B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type="dxa" w:w="40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C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Насекомые с неполным превращением. Практическая работа «Ознакомление с </w:t>
            </w:r>
            <w:r>
              <w:rPr>
                <w:rFonts w:ascii="Times New Roman" w:hAnsi="Times New Roman"/>
                <w:color w:val="000000"/>
                <w:sz w:val="24"/>
              </w:rPr>
              <w:t>различными типами развития насекомых (на примере коллекций)»</w:t>
            </w:r>
          </w:p>
        </w:tc>
        <w:tc>
          <w:tcPr>
            <w:tcW w:type="dxa" w:w="11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D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E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F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0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1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"https://m.edsoo.ru/863da89a"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>
              <w:rPr>
                <w:rFonts w:ascii="Times New Roman" w:hAnsi="Times New Roman"/>
                <w:color w:val="0000FF"/>
                <w:u w:val="single"/>
              </w:rPr>
              <w:t>89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2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type="dxa" w:w="40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3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Насекомые с полным превращением</w:t>
            </w:r>
          </w:p>
        </w:tc>
        <w:tc>
          <w:tcPr>
            <w:tcW w:type="dxa" w:w="11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4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5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6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7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8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"https://m.edsoo.ru/863da89a"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>
              <w:rPr>
                <w:rFonts w:ascii="Times New Roman" w:hAnsi="Times New Roman"/>
                <w:color w:val="0000FF"/>
                <w:u w:val="single"/>
              </w:rPr>
              <w:t>89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9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type="dxa" w:w="40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A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моллюсков.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«Исследование внешнего строения раковин пресноводных и морских моллюсков (раковины беззубки, перловицы, прудовика, катушки и др.)»</w:t>
            </w:r>
          </w:p>
        </w:tc>
        <w:tc>
          <w:tcPr>
            <w:tcW w:type="dxa" w:w="11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B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C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D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E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F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"https://m.edsoo.ru/863dab7e"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dab</w:t>
            </w:r>
            <w:r>
              <w:rPr>
                <w:rFonts w:ascii="Times New Roman" w:hAnsi="Times New Roman"/>
                <w:color w:val="0000FF"/>
                <w:u w:val="single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0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type="dxa" w:w="40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1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моллюсков. Значение моллюсков в природе и жизни человека</w:t>
            </w:r>
          </w:p>
        </w:tc>
        <w:tc>
          <w:tcPr>
            <w:tcW w:type="dxa" w:w="11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2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3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4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5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6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"https://m.edsoo.ru/863dacd2"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dacd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7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type="dxa" w:w="40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8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хордовых животных</w:t>
            </w:r>
          </w:p>
        </w:tc>
        <w:tc>
          <w:tcPr>
            <w:tcW w:type="dxa" w:w="11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9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A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B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C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D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"https://m.edsoo.ru/863dae44"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dae</w:t>
            </w:r>
            <w:r>
              <w:rPr>
                <w:rFonts w:ascii="Times New Roman" w:hAnsi="Times New Roman"/>
                <w:color w:val="0000FF"/>
                <w:u w:val="single"/>
              </w:rPr>
              <w:t>44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E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type="dxa" w:w="40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F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рыб. Практическая работа «Исследование внешнего строения и особенностей передвижения рыбы (на примере живой рыбы в банке 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водой)»</w:t>
            </w:r>
          </w:p>
        </w:tc>
        <w:tc>
          <w:tcPr>
            <w:tcW w:type="dxa" w:w="11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0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1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2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3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4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"https://m.edsoo.ru/863db010"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db</w:t>
            </w:r>
            <w:r>
              <w:rPr>
                <w:rFonts w:ascii="Times New Roman" w:hAnsi="Times New Roman"/>
                <w:color w:val="0000FF"/>
                <w:u w:val="single"/>
              </w:rPr>
              <w:t>010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5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type="dxa" w:w="40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6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внутреннего строения и процессов жизнедеятельности рыб. Лабораторная работа «Исследование внутреннего строения рыбы </w:t>
            </w:r>
            <w:r>
              <w:rPr>
                <w:rFonts w:ascii="Times New Roman" w:hAnsi="Times New Roman"/>
                <w:color w:val="000000"/>
                <w:sz w:val="24"/>
              </w:rPr>
              <w:t>(на примере готового влажного препарата)»</w:t>
            </w:r>
          </w:p>
        </w:tc>
        <w:tc>
          <w:tcPr>
            <w:tcW w:type="dxa" w:w="11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7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8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9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A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B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"https://m.edsoo.ru/863db010"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db</w:t>
            </w:r>
            <w:r>
              <w:rPr>
                <w:rFonts w:ascii="Times New Roman" w:hAnsi="Times New Roman"/>
                <w:color w:val="0000FF"/>
                <w:u w:val="single"/>
              </w:rPr>
              <w:t>010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C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type="dxa" w:w="40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D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Хрящевые и костные рыбы</w:t>
            </w:r>
          </w:p>
        </w:tc>
        <w:tc>
          <w:tcPr>
            <w:tcW w:type="dxa" w:w="11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E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F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0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1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2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"https://m.edsoo.ru/863db16e"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db</w:t>
            </w:r>
            <w:r>
              <w:rPr>
                <w:rFonts w:ascii="Times New Roman" w:hAnsi="Times New Roman"/>
                <w:color w:val="0000FF"/>
                <w:u w:val="single"/>
              </w:rPr>
              <w:t>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3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type="dxa" w:w="40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4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рыб. Значение рыб в природе и жизни человека</w:t>
            </w:r>
          </w:p>
        </w:tc>
        <w:tc>
          <w:tcPr>
            <w:tcW w:type="dxa" w:w="11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5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6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7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8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9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"https://m.edsoo.ru/863db2ea"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db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A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type="dxa" w:w="40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B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земноводных</w:t>
            </w:r>
          </w:p>
        </w:tc>
        <w:tc>
          <w:tcPr>
            <w:tcW w:type="dxa" w:w="11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C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D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E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F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0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"https://m.edsoo.ru/863db6be"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db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be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1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type="dxa" w:w="40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2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внутреннего строения и процессов жизнедеятельности земноводных.</w:t>
            </w:r>
          </w:p>
        </w:tc>
        <w:tc>
          <w:tcPr>
            <w:tcW w:type="dxa" w:w="11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3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4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5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6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7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"https://m.edsoo.ru/863db6be"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db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be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8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type="dxa" w:w="40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9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земноводных и их охрана. Значение земноводных в природе и жизни человека</w:t>
            </w:r>
          </w:p>
        </w:tc>
        <w:tc>
          <w:tcPr>
            <w:tcW w:type="dxa" w:w="11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A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B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C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D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E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"https://m.edsoo.ru/863dba1a"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dba</w:t>
            </w:r>
            <w:r>
              <w:rPr>
                <w:rFonts w:ascii="Times New Roman" w:hAnsi="Times New Roman"/>
                <w:color w:val="0000FF"/>
                <w:u w:val="single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F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type="dxa" w:w="40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0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пресмыкающихся</w:t>
            </w:r>
          </w:p>
        </w:tc>
        <w:tc>
          <w:tcPr>
            <w:tcW w:type="dxa" w:w="11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1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2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3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4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5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"https://m.edsoo.ru/863dbb78"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dbb</w:t>
            </w:r>
            <w:r>
              <w:rPr>
                <w:rFonts w:ascii="Times New Roman" w:hAnsi="Times New Roman"/>
                <w:color w:val="0000FF"/>
                <w:u w:val="single"/>
              </w:rPr>
              <w:t>78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6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type="dxa" w:w="40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7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внутреннего строения и процессов жизнедеятельности </w:t>
            </w:r>
            <w:r>
              <w:rPr>
                <w:rFonts w:ascii="Times New Roman" w:hAnsi="Times New Roman"/>
                <w:color w:val="000000"/>
                <w:sz w:val="24"/>
              </w:rPr>
              <w:t>пресмыкающихся</w:t>
            </w:r>
          </w:p>
        </w:tc>
        <w:tc>
          <w:tcPr>
            <w:tcW w:type="dxa" w:w="11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8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9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A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B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C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"https://m.edsoo.ru/863dbcc2"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dbcc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D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type="dxa" w:w="40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E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пресмыкающихся и их охрана. Значение пресмыкающихся в природе и жизни человека</w:t>
            </w:r>
          </w:p>
        </w:tc>
        <w:tc>
          <w:tcPr>
            <w:tcW w:type="dxa" w:w="11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F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0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1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2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3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"https://m.edsoo.ru/863dbef2"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dbef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4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type="dxa" w:w="40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5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птиц. Практическая работа «Исследование внешнего строения и перьевого покрова птиц (на примере чучела птиц и набора перьев: контурных, пуховых и пуха)»</w:t>
            </w:r>
          </w:p>
        </w:tc>
        <w:tc>
          <w:tcPr>
            <w:tcW w:type="dxa" w:w="11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6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7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8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0.5 </w:t>
            </w: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9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A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"https://m.edsoo.ru/863dc1ea"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>
              <w:rPr>
                <w:rFonts w:ascii="Times New Roman" w:hAnsi="Times New Roman"/>
                <w:color w:val="0000FF"/>
                <w:u w:val="single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B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type="dxa" w:w="40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C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строения и процессов жизнедеятельности птиц. Практическая работа «Исследование особенностей скелета птицы»</w:t>
            </w:r>
          </w:p>
        </w:tc>
        <w:tc>
          <w:tcPr>
            <w:tcW w:type="dxa" w:w="11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D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E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F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0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1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"https://m.edsoo.ru/863dc352"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>
              <w:rPr>
                <w:rFonts w:ascii="Times New Roman" w:hAnsi="Times New Roman"/>
                <w:color w:val="0000FF"/>
                <w:u w:val="single"/>
              </w:rPr>
              <w:t>352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2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type="dxa" w:w="40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3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Поведение птиц. Сезонные явления в жизни птиц</w:t>
            </w:r>
          </w:p>
        </w:tc>
        <w:tc>
          <w:tcPr>
            <w:tcW w:type="dxa" w:w="11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4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5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6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7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8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"https://m.edsoo.ru/863dc62c"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>
              <w:rPr>
                <w:rFonts w:ascii="Times New Roman" w:hAnsi="Times New Roman"/>
                <w:color w:val="0000FF"/>
                <w:u w:val="single"/>
              </w:rPr>
              <w:t>62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9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type="dxa" w:w="40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A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птиц в природе и жизни человека</w:t>
            </w:r>
          </w:p>
        </w:tc>
        <w:tc>
          <w:tcPr>
            <w:tcW w:type="dxa" w:w="11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B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C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D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E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F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"https://m.edsoo.ru/863dc8a2"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>
              <w:rPr>
                <w:rFonts w:ascii="Times New Roman" w:hAnsi="Times New Roman"/>
                <w:color w:val="0000FF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0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type="dxa" w:w="40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1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и среды жизни млекопитающих</w:t>
            </w:r>
          </w:p>
        </w:tc>
        <w:tc>
          <w:tcPr>
            <w:tcW w:type="dxa" w:w="11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2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3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4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5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6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"https://m.edsoo.ru/863dca3c"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dca</w:t>
            </w:r>
            <w:r>
              <w:rPr>
                <w:rFonts w:ascii="Times New Roman" w:hAnsi="Times New Roman"/>
                <w:color w:val="0000FF"/>
                <w:u w:val="single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7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type="dxa" w:w="40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8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строения млекопитающих. Практическая работа «Исследование особенностей скелета млекопитающих»</w:t>
            </w:r>
          </w:p>
        </w:tc>
        <w:tc>
          <w:tcPr>
            <w:tcW w:type="dxa" w:w="11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9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A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B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C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D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"https://m.edsoo.ru/863dca3c"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dca</w:t>
            </w:r>
            <w:r>
              <w:rPr>
                <w:rFonts w:ascii="Times New Roman" w:hAnsi="Times New Roman"/>
                <w:color w:val="0000FF"/>
                <w:u w:val="single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E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type="dxa" w:w="40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F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Процессы жизнедеятельности млекопитающих. Практическая работа «Исследование особенностей зубной системы млекопитающих»</w:t>
            </w:r>
          </w:p>
        </w:tc>
        <w:tc>
          <w:tcPr>
            <w:tcW w:type="dxa" w:w="11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0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1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2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3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4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"https://m.edsoo.ru/863dccda"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dccda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5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type="dxa" w:w="40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6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Поведение млекопитающих. Размножение и развитие млекопитающих</w:t>
            </w:r>
          </w:p>
        </w:tc>
        <w:tc>
          <w:tcPr>
            <w:tcW w:type="dxa" w:w="11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7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8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9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A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B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"https://m.edsoo.ru/863dce9c"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dce</w:t>
            </w:r>
            <w:r>
              <w:rPr>
                <w:rFonts w:ascii="Times New Roman" w:hAnsi="Times New Roman"/>
                <w:color w:val="0000FF"/>
                <w:u w:val="single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C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type="dxa" w:w="40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D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млекопитающих</w:t>
            </w:r>
          </w:p>
        </w:tc>
        <w:tc>
          <w:tcPr>
            <w:tcW w:type="dxa" w:w="11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E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F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0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1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2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"https://m.edsoo.ru/863dd374"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>
              <w:rPr>
                <w:rFonts w:ascii="Times New Roman" w:hAnsi="Times New Roman"/>
                <w:color w:val="0000FF"/>
                <w:u w:val="single"/>
              </w:rPr>
              <w:t>374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3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type="dxa" w:w="40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4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млекопитающих в природе и жизни человека</w:t>
            </w:r>
          </w:p>
        </w:tc>
        <w:tc>
          <w:tcPr>
            <w:tcW w:type="dxa" w:w="11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5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6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7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8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9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"https://m.edsoo.ru/863dd4e6"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A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type="dxa" w:w="40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B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Обобщающий урок по теме «Позвоночные животные»</w:t>
            </w:r>
          </w:p>
        </w:tc>
        <w:tc>
          <w:tcPr>
            <w:tcW w:type="dxa" w:w="11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C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D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E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F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008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1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type="dxa" w:w="40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2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Эволюционное развитие животного мира на Земле</w:t>
            </w:r>
          </w:p>
        </w:tc>
        <w:tc>
          <w:tcPr>
            <w:tcW w:type="dxa" w:w="11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3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4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5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6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7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"https://m.edsoo.ru/863dd8ba"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>
              <w:rPr>
                <w:rFonts w:ascii="Times New Roman" w:hAnsi="Times New Roman"/>
                <w:color w:val="0000FF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8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type="dxa" w:w="40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9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Палеонтология – наука о древних обитателях Земли. Практическая работа «Исследование ископаемых остатков вымерших животных»</w:t>
            </w:r>
          </w:p>
        </w:tc>
        <w:tc>
          <w:tcPr>
            <w:tcW w:type="dxa" w:w="11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A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B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C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D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E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"https://m.edsoo.ru/863dda2c"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dda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F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type="dxa" w:w="40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0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этапы эволюции беспозвоночных животных</w:t>
            </w:r>
          </w:p>
        </w:tc>
        <w:tc>
          <w:tcPr>
            <w:tcW w:type="dxa" w:w="11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1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2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3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4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5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"https://m.edsoo.ru/863ddb94"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ddb</w:t>
            </w:r>
            <w:r>
              <w:rPr>
                <w:rFonts w:ascii="Times New Roman" w:hAnsi="Times New Roman"/>
                <w:color w:val="0000FF"/>
                <w:u w:val="single"/>
              </w:rPr>
              <w:t>94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6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type="dxa" w:w="40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7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этапы </w:t>
            </w:r>
            <w:r>
              <w:rPr>
                <w:rFonts w:ascii="Times New Roman" w:hAnsi="Times New Roman"/>
                <w:color w:val="000000"/>
                <w:sz w:val="24"/>
              </w:rPr>
              <w:t>эволюции позвоночных животных</w:t>
            </w:r>
          </w:p>
        </w:tc>
        <w:tc>
          <w:tcPr>
            <w:tcW w:type="dxa" w:w="11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8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9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A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B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C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"https://m.edsoo.ru/863ddd60"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ddd</w:t>
            </w:r>
            <w:r>
              <w:rPr>
                <w:rFonts w:ascii="Times New Roman" w:hAnsi="Times New Roman"/>
                <w:color w:val="0000FF"/>
                <w:u w:val="single"/>
              </w:rPr>
              <w:t>60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D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type="dxa" w:w="40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E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среда обитания</w:t>
            </w:r>
          </w:p>
        </w:tc>
        <w:tc>
          <w:tcPr>
            <w:tcW w:type="dxa" w:w="11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F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0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1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2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3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"https://m.edsoo.ru/863de058"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>
              <w:rPr>
                <w:rFonts w:ascii="Times New Roman" w:hAnsi="Times New Roman"/>
                <w:color w:val="0000FF"/>
                <w:u w:val="single"/>
              </w:rPr>
              <w:t>058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4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type="dxa" w:w="40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5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Популяции животных, их характеристики. Пищевые связи в природном сообществе</w:t>
            </w:r>
          </w:p>
        </w:tc>
        <w:tc>
          <w:tcPr>
            <w:tcW w:type="dxa" w:w="11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6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7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8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9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A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"https://m.edsoo.ru/863de1ca"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>
              <w:rPr>
                <w:rFonts w:ascii="Times New Roman" w:hAnsi="Times New Roman"/>
                <w:color w:val="0000FF"/>
                <w:u w:val="single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B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type="dxa" w:w="40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C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Животный мир природных зон Земли</w:t>
            </w:r>
          </w:p>
        </w:tc>
        <w:tc>
          <w:tcPr>
            <w:tcW w:type="dxa" w:w="11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D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E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F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0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1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"https://m.edsoo.ru/863de6c0"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2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type="dxa" w:w="40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3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Воздействие человека на животных в природе</w:t>
            </w:r>
          </w:p>
        </w:tc>
        <w:tc>
          <w:tcPr>
            <w:tcW w:type="dxa" w:w="11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4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5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6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7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8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"https://m.edsoo.ru/863de846"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>
              <w:rPr>
                <w:rFonts w:ascii="Times New Roman" w:hAnsi="Times New Roman"/>
                <w:color w:val="0000FF"/>
                <w:u w:val="single"/>
              </w:rPr>
              <w:t>846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9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type="dxa" w:w="40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A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 животные</w:t>
            </w:r>
          </w:p>
        </w:tc>
        <w:tc>
          <w:tcPr>
            <w:tcW w:type="dxa" w:w="11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B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C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D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E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F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"https://m.edsoo.ru/863de9a4"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>
              <w:rPr>
                <w:rFonts w:ascii="Times New Roman" w:hAnsi="Times New Roman"/>
                <w:color w:val="0000FF"/>
                <w:u w:val="single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0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type="dxa" w:w="40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1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в городе. Меры сохранения животного мира</w:t>
            </w:r>
          </w:p>
        </w:tc>
        <w:tc>
          <w:tcPr>
            <w:tcW w:type="dxa" w:w="11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2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3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4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5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6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"https://m.edsoo.ru/863dec7e"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dec</w:t>
            </w:r>
            <w:r>
              <w:rPr>
                <w:rFonts w:ascii="Times New Roman" w:hAnsi="Times New Roman"/>
                <w:color w:val="0000FF"/>
                <w:u w:val="single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7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type="dxa" w:w="40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8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Обобщающий урок по теме «Строение и жизнедеятельность организма </w:t>
            </w:r>
            <w:r>
              <w:rPr>
                <w:rFonts w:ascii="Times New Roman" w:hAnsi="Times New Roman"/>
                <w:color w:val="000000"/>
                <w:sz w:val="24"/>
              </w:rPr>
              <w:t>животного»</w:t>
            </w:r>
          </w:p>
        </w:tc>
        <w:tc>
          <w:tcPr>
            <w:tcW w:type="dxa" w:w="11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9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A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B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C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D08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E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type="dxa" w:w="40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F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Обобщающий урок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«Систематические группы животных»</w:t>
            </w:r>
          </w:p>
        </w:tc>
        <w:tc>
          <w:tcPr>
            <w:tcW w:type="dxa" w:w="11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0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1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2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3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type="dxa" w:w="28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409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89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5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11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6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7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8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11.5 </w:t>
            </w:r>
          </w:p>
        </w:tc>
        <w:tc>
          <w:tcPr>
            <w:tcW w:type="dxa" w:w="4296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9090000"/>
        </w:tc>
      </w:tr>
    </w:tbl>
    <w:p w14:paraId="0A090000">
      <w:pPr>
        <w:sectPr>
          <w:pgSz w:h="11906" w:orient="landscape" w:w="16383"/>
          <w:pgMar w:bottom="1134" w:footer="720" w:gutter="0" w:header="720" w:left="1701" w:right="850" w:top="1134"/>
        </w:sectPr>
      </w:pPr>
    </w:p>
    <w:p w14:paraId="0B090000">
      <w:pPr>
        <w:spacing w:after="0"/>
        <w:ind w:firstLine="0" w:left="120"/>
      </w:pPr>
      <w:r>
        <w:rPr>
          <w:rFonts w:ascii="Times New Roman" w:hAnsi="Times New Roman"/>
          <w:b w:val="1"/>
          <w:color w:val="000000"/>
          <w:sz w:val="28"/>
        </w:rPr>
        <w:t xml:space="preserve"> 9 КЛАСС </w:t>
      </w:r>
    </w:p>
    <w:tbl>
      <w:tblPr>
        <w:tblStyle w:val="Style_1"/>
        <w:tblBorders>
          <w:top w:color="000000" w:val="single"/>
          <w:left w:color="000000" w:val="single"/>
          <w:bottom w:color="000000" w:val="single"/>
          <w:right w:color="000000" w:val="single"/>
          <w:insideH w:color="000000" w:val="single"/>
          <w:insideV w:color="000000" w:val="single"/>
        </w:tblBorders>
        <w:tblLayout w:type="fixed"/>
      </w:tblPr>
      <w:tblGrid>
        <w:gridCol w:w="907"/>
        <w:gridCol w:w="3930"/>
        <w:gridCol w:w="1168"/>
        <w:gridCol w:w="1841"/>
        <w:gridCol w:w="1910"/>
        <w:gridCol w:w="1423"/>
        <w:gridCol w:w="2861"/>
      </w:tblGrid>
      <w:tr>
        <w:trPr>
          <w:trHeight w:hRule="atLeast" w:val="144"/>
        </w:trPr>
        <w:tc>
          <w:tcPr>
            <w:tcW w:type="dxa" w:w="907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C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п/п </w:t>
            </w:r>
          </w:p>
          <w:p w14:paraId="0D090000">
            <w:pPr>
              <w:spacing w:after="0"/>
              <w:ind w:firstLine="0" w:left="135"/>
            </w:pPr>
          </w:p>
        </w:tc>
        <w:tc>
          <w:tcPr>
            <w:tcW w:type="dxa" w:w="3930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E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Тема урока </w:t>
            </w:r>
          </w:p>
          <w:p w14:paraId="0F090000">
            <w:pPr>
              <w:spacing w:after="0"/>
              <w:ind w:firstLine="0" w:left="135"/>
            </w:pPr>
          </w:p>
        </w:tc>
        <w:tc>
          <w:tcPr>
            <w:tcW w:type="dxa" w:w="4919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0090000">
            <w:pPr>
              <w:spacing w:after="0"/>
              <w:ind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1423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1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Дата изучения </w:t>
            </w:r>
          </w:p>
          <w:p w14:paraId="12090000">
            <w:pPr>
              <w:spacing w:after="0"/>
              <w:ind w:firstLine="0" w:left="135"/>
            </w:pPr>
          </w:p>
        </w:tc>
        <w:tc>
          <w:tcPr>
            <w:tcW w:type="dxa" w:w="2861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3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409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907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3930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5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Всего </w:t>
            </w:r>
          </w:p>
          <w:p w14:paraId="16090000">
            <w:pPr>
              <w:spacing w:after="0"/>
              <w:ind w:firstLine="0" w:left="135"/>
            </w:pP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7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Контрольные работы </w:t>
            </w:r>
          </w:p>
          <w:p w14:paraId="18090000">
            <w:pPr>
              <w:spacing w:after="0"/>
              <w:ind w:firstLine="0" w:left="135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9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Практические работы </w:t>
            </w:r>
          </w:p>
          <w:p w14:paraId="1A090000">
            <w:pPr>
              <w:spacing w:after="0"/>
              <w:ind w:firstLine="0" w:left="135"/>
            </w:pPr>
          </w:p>
        </w:tc>
        <w:tc>
          <w:tcPr>
            <w:tcW w:type="dxa" w:w="1423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861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44"/>
        </w:trPr>
        <w:tc>
          <w:tcPr>
            <w:tcW w:type="dxa" w:w="9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B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39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C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Науки о человеке</w:t>
            </w:r>
          </w:p>
        </w:tc>
        <w:tc>
          <w:tcPr>
            <w:tcW w:type="dxa" w:w="1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D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E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F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0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type="dxa" w:w="28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1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"https://m.edsoo.ru/863df188"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df</w:t>
            </w:r>
            <w:r>
              <w:rPr>
                <w:rFonts w:ascii="Times New Roman" w:hAnsi="Times New Roman"/>
                <w:color w:val="0000FF"/>
                <w:u w:val="single"/>
              </w:rPr>
              <w:t>188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2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39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3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часть природы</w:t>
            </w:r>
          </w:p>
        </w:tc>
        <w:tc>
          <w:tcPr>
            <w:tcW w:type="dxa" w:w="1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4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5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6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7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type="dxa" w:w="28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8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"https://m.edsoo.ru/863df354"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df</w:t>
            </w:r>
            <w:r>
              <w:rPr>
                <w:rFonts w:ascii="Times New Roman" w:hAnsi="Times New Roman"/>
                <w:color w:val="0000FF"/>
                <w:u w:val="single"/>
              </w:rPr>
              <w:t>354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9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39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A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Антропогенез</w:t>
            </w:r>
          </w:p>
        </w:tc>
        <w:tc>
          <w:tcPr>
            <w:tcW w:type="dxa" w:w="1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B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C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D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E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type="dxa" w:w="28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F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"https://m.edsoo.ru/863df354"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df</w:t>
            </w:r>
            <w:r>
              <w:rPr>
                <w:rFonts w:ascii="Times New Roman" w:hAnsi="Times New Roman"/>
                <w:color w:val="0000FF"/>
                <w:u w:val="single"/>
              </w:rPr>
              <w:t>354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0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39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1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химический состав клетки</w:t>
            </w:r>
          </w:p>
        </w:tc>
        <w:tc>
          <w:tcPr>
            <w:tcW w:type="dxa" w:w="1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2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3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4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5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type="dxa" w:w="28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6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"https://m.edsoo.ru/863df4a8"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df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7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type="dxa" w:w="39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8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тканей организма человека. Практическая работа «Изучение микроскопического строения тканей (на готовых микропрепаратах)»</w:t>
            </w:r>
          </w:p>
        </w:tc>
        <w:tc>
          <w:tcPr>
            <w:tcW w:type="dxa" w:w="1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9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A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B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C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type="dxa" w:w="28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D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"https://m.edsoo.ru/863df606"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df</w:t>
            </w:r>
            <w:r>
              <w:rPr>
                <w:rFonts w:ascii="Times New Roman" w:hAnsi="Times New Roman"/>
                <w:color w:val="0000FF"/>
                <w:u w:val="single"/>
              </w:rPr>
              <w:t>606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E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type="dxa" w:w="39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F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и системы органов человека. Практическая работа «Распознавание органов и систем органов человека (по таблицам)»</w:t>
            </w:r>
          </w:p>
        </w:tc>
        <w:tc>
          <w:tcPr>
            <w:tcW w:type="dxa" w:w="1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0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1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2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3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type="dxa" w:w="28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4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"https://m.edsoo.ru/863dfae8"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dfae</w:t>
            </w:r>
            <w:r>
              <w:rPr>
                <w:rFonts w:ascii="Times New Roman" w:hAnsi="Times New Roman"/>
                <w:color w:val="0000FF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5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type="dxa" w:w="39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6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Нервные клетки. Рефлекс. Рецепторы</w:t>
            </w:r>
          </w:p>
        </w:tc>
        <w:tc>
          <w:tcPr>
            <w:tcW w:type="dxa" w:w="1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7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8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9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A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type="dxa" w:w="28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B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"https://m.edsoo.ru/863dfdb8"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dfdb</w:t>
            </w:r>
            <w:r>
              <w:rPr>
                <w:rFonts w:ascii="Times New Roman" w:hAnsi="Times New Roman"/>
                <w:color w:val="0000FF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C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type="dxa" w:w="39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D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Нервная система человека, ее </w:t>
            </w:r>
            <w:r>
              <w:rPr>
                <w:rFonts w:ascii="Times New Roman" w:hAnsi="Times New Roman"/>
                <w:color w:val="000000"/>
                <w:sz w:val="24"/>
              </w:rPr>
              <w:t>организация и значение</w:t>
            </w:r>
          </w:p>
        </w:tc>
        <w:tc>
          <w:tcPr>
            <w:tcW w:type="dxa" w:w="1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E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F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0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1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type="dxa" w:w="28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2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"https://m.edsoo.ru/863dfc6e"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dfc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3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type="dxa" w:w="39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4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Спинной мозг, его строение и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type="dxa" w:w="1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5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6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7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8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29.09.2023 </w:t>
            </w:r>
          </w:p>
        </w:tc>
        <w:tc>
          <w:tcPr>
            <w:tcW w:type="dxa" w:w="28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9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"https://m.edsoo.ru/863dff0c"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dff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A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type="dxa" w:w="39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B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Головной мозг, его строение и функции. Практическая работа «Изучение головного мозга человека (по муляжам)»</w:t>
            </w:r>
          </w:p>
        </w:tc>
        <w:tc>
          <w:tcPr>
            <w:tcW w:type="dxa" w:w="1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C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D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E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F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type="dxa" w:w="28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0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"https://m.edsoo.ru/863e00ba"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00</w:t>
            </w:r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1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type="dxa" w:w="39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2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Вегетативная нервная система</w:t>
            </w:r>
          </w:p>
        </w:tc>
        <w:tc>
          <w:tcPr>
            <w:tcW w:type="dxa" w:w="1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3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4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5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6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type="dxa" w:w="28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7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"https://m.edsoo.ru/863e0682"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0682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8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type="dxa" w:w="39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9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Нервная система как единое целое. Нарушения в работе нервной системы</w:t>
            </w:r>
          </w:p>
        </w:tc>
        <w:tc>
          <w:tcPr>
            <w:tcW w:type="dxa" w:w="1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A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B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C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D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type="dxa" w:w="28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E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"https://m.edsoo.ru/863e0682"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0682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F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type="dxa" w:w="39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0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Эндокринная система человека</w:t>
            </w:r>
          </w:p>
        </w:tc>
        <w:tc>
          <w:tcPr>
            <w:tcW w:type="dxa" w:w="1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1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2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3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4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type="dxa" w:w="28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5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"https://m.edsoo.ru/863e098e"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098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6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type="dxa" w:w="39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7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рефлекторной и </w:t>
            </w:r>
            <w:r>
              <w:rPr>
                <w:rFonts w:ascii="Times New Roman" w:hAnsi="Times New Roman"/>
                <w:color w:val="000000"/>
                <w:sz w:val="24"/>
              </w:rPr>
              <w:t>гуморальной регуляции функций организма</w:t>
            </w:r>
          </w:p>
        </w:tc>
        <w:tc>
          <w:tcPr>
            <w:tcW w:type="dxa" w:w="1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8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9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A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B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type="dxa" w:w="28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C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"https://m.edsoo.ru/863e0c36"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36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D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type="dxa" w:w="39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E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Скелет человека, строение его отделов и функции. Практическая работа «Изучение строения костей (на </w:t>
            </w:r>
            <w:r>
              <w:rPr>
                <w:rFonts w:ascii="Times New Roman" w:hAnsi="Times New Roman"/>
                <w:color w:val="000000"/>
                <w:sz w:val="24"/>
              </w:rPr>
              <w:t>муляжах)»</w:t>
            </w:r>
          </w:p>
        </w:tc>
        <w:tc>
          <w:tcPr>
            <w:tcW w:type="dxa" w:w="1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F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0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1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2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type="dxa" w:w="28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3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"https://m.edsoo.ru/863e10b4"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10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4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type="dxa" w:w="39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5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Кости, их химический состав, строение. Типы костей. Практическая работа «Исследование свойств кости»</w:t>
            </w:r>
          </w:p>
        </w:tc>
        <w:tc>
          <w:tcPr>
            <w:tcW w:type="dxa" w:w="1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6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7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8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9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type="dxa" w:w="28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A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"https://m.edsoo.ru/863e0d9e"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B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type="dxa" w:w="39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C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Мышечная система человека. Практическая работа «Изучение влияния статической и динамической нагрузки на утомление мышц»</w:t>
            </w:r>
          </w:p>
        </w:tc>
        <w:tc>
          <w:tcPr>
            <w:tcW w:type="dxa" w:w="1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D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E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F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0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type="dxa" w:w="28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1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"https://m.edsoo.ru/863e1398"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1398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2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type="dxa" w:w="39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3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Нарушения опорно-двигательной системы</w:t>
            </w:r>
          </w:p>
        </w:tc>
        <w:tc>
          <w:tcPr>
            <w:tcW w:type="dxa" w:w="1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4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5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6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7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type="dxa" w:w="28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8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"https://m.edsoo.ru/863e15f0"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15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9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type="dxa" w:w="39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A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Профилактика травматизма. </w:t>
            </w:r>
            <w:r>
              <w:rPr>
                <w:rFonts w:ascii="Times New Roman" w:hAnsi="Times New Roman"/>
                <w:color w:val="000000"/>
                <w:sz w:val="24"/>
              </w:rPr>
              <w:t>Первая помощь при травмах опорно-двигательного аппарата. Практическая работа «Оказание первой помощи при повреждении скелета и мышц»</w:t>
            </w:r>
          </w:p>
        </w:tc>
        <w:tc>
          <w:tcPr>
            <w:tcW w:type="dxa" w:w="1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B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C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D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E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type="dxa" w:w="28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F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"https://m.edsoo.ru/863e15f0"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15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0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type="dxa" w:w="39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1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среда организма и ее функции</w:t>
            </w:r>
          </w:p>
        </w:tc>
        <w:tc>
          <w:tcPr>
            <w:tcW w:type="dxa" w:w="1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2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3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4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5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type="dxa" w:w="28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6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"https://m.edsoo.ru/863e1712"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1712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7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type="dxa" w:w="39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8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 крови. Лабораторная работа «Изучение микроскопического строения крови человека и лягушки </w:t>
            </w:r>
            <w:r>
              <w:rPr>
                <w:rFonts w:ascii="Times New Roman" w:hAnsi="Times New Roman"/>
                <w:color w:val="000000"/>
                <w:sz w:val="24"/>
              </w:rPr>
              <w:t>(сравнение)»</w:t>
            </w:r>
          </w:p>
        </w:tc>
        <w:tc>
          <w:tcPr>
            <w:tcW w:type="dxa" w:w="1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9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A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B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C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type="dxa" w:w="28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D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"https://m.edsoo.ru/863e1712"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1712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E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type="dxa" w:w="39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F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Свёртывание крови. Переливание крови. Группы крови</w:t>
            </w:r>
          </w:p>
        </w:tc>
        <w:tc>
          <w:tcPr>
            <w:tcW w:type="dxa" w:w="1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0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1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2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3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type="dxa" w:w="28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4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"https://m.edsoo.ru/863e182a"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182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5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type="dxa" w:w="39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6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Иммунитет и его виды</w:t>
            </w:r>
          </w:p>
        </w:tc>
        <w:tc>
          <w:tcPr>
            <w:tcW w:type="dxa" w:w="1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7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8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9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A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type="dxa" w:w="28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B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"https://m.edsoo.ru/863e1942"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1942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C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type="dxa" w:w="39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D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Органы кровообращения Строение и работа </w:t>
            </w:r>
            <w:r>
              <w:rPr>
                <w:rFonts w:ascii="Times New Roman" w:hAnsi="Times New Roman"/>
                <w:color w:val="000000"/>
                <w:sz w:val="24"/>
              </w:rPr>
              <w:t>сердца</w:t>
            </w:r>
          </w:p>
        </w:tc>
        <w:tc>
          <w:tcPr>
            <w:tcW w:type="dxa" w:w="1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E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F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0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1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type="dxa" w:w="28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2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"https://m.edsoo.ru/863e1d70"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70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3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type="dxa" w:w="39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4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Сосудистая система. Практическая работа «Измерение кровяного давления»</w:t>
            </w:r>
          </w:p>
        </w:tc>
        <w:tc>
          <w:tcPr>
            <w:tcW w:type="dxa" w:w="1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5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6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7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8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type="dxa" w:w="28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9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"https://m.edsoo.ru/863e1e9c"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A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type="dxa" w:w="39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B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Регуляция деятельности сердца и сосудов. Практическая работа «Определение пульса и числа сердечных сокращений в покое и </w:t>
            </w:r>
            <w:r>
              <w:rPr>
                <w:rFonts w:ascii="Times New Roman" w:hAnsi="Times New Roman"/>
                <w:color w:val="000000"/>
                <w:sz w:val="24"/>
              </w:rPr>
              <w:t>после дозированных физических нагрузок у человека»</w:t>
            </w:r>
          </w:p>
        </w:tc>
        <w:tc>
          <w:tcPr>
            <w:tcW w:type="dxa" w:w="1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C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D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E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F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type="dxa" w:w="28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0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"https://m.edsoo.ru/863e20d6"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20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1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type="dxa" w:w="39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2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Профилактика сердечно-сосудистых заболеваний. Первая помощь при кровотечениях.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«Первая помощь при кровотечении»</w:t>
            </w:r>
          </w:p>
        </w:tc>
        <w:tc>
          <w:tcPr>
            <w:tcW w:type="dxa" w:w="1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3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4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5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6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type="dxa" w:w="28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7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"https://m.edsoo.ru/863e220c"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220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8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type="dxa" w:w="39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9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Дыхание и его значение. Органы дыхания</w:t>
            </w:r>
          </w:p>
        </w:tc>
        <w:tc>
          <w:tcPr>
            <w:tcW w:type="dxa" w:w="1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A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B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C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D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type="dxa" w:w="28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E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"https://m.edsoo.ru/863e231a"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231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F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type="dxa" w:w="39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0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Механизмы дыхания. Регуляция дыхания Практическая работа «Измерение обхвата грудной клетки в состоянии вдоха и выдоха»</w:t>
            </w:r>
          </w:p>
        </w:tc>
        <w:tc>
          <w:tcPr>
            <w:tcW w:type="dxa" w:w="1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1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2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3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4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type="dxa" w:w="28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5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"https://m.edsoo.ru/863e25fe"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fe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6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type="dxa" w:w="39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7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Заболевания </w:t>
            </w:r>
            <w:r>
              <w:rPr>
                <w:rFonts w:ascii="Times New Roman" w:hAnsi="Times New Roman"/>
                <w:color w:val="000000"/>
                <w:sz w:val="24"/>
              </w:rPr>
              <w:t>органов дыхания и их профилактика</w:t>
            </w:r>
          </w:p>
        </w:tc>
        <w:tc>
          <w:tcPr>
            <w:tcW w:type="dxa" w:w="1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8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9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A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B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type="dxa" w:w="28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C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"https://m.edsoo.ru/863e2aae"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aae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D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type="dxa" w:w="39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E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Оказание первой помощи при поражении органов дыхания Практическая работа «Определение частоты дыхания. </w:t>
            </w:r>
            <w:r>
              <w:rPr>
                <w:rFonts w:ascii="Times New Roman" w:hAnsi="Times New Roman"/>
                <w:color w:val="000000"/>
                <w:sz w:val="24"/>
              </w:rPr>
              <w:t>Влияние различных факторов на частоту дыхания»</w:t>
            </w:r>
          </w:p>
        </w:tc>
        <w:tc>
          <w:tcPr>
            <w:tcW w:type="dxa" w:w="1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F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0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1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2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type="dxa" w:w="28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3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"https://m.edsoo.ru/863e2e64"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64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4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type="dxa" w:w="39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5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Питательные вещества и пищевые продукты. </w:t>
            </w:r>
            <w:r>
              <w:rPr>
                <w:rFonts w:ascii="Times New Roman" w:hAnsi="Times New Roman"/>
                <w:color w:val="000000"/>
                <w:sz w:val="24"/>
              </w:rPr>
              <w:t>Питание и его значение</w:t>
            </w:r>
          </w:p>
        </w:tc>
        <w:tc>
          <w:tcPr>
            <w:tcW w:type="dxa" w:w="1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6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7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8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9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type="dxa" w:w="28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A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"https://m.edsoo.ru/863e2f9a"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B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type="dxa" w:w="39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C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пищеварения, их строение и функции</w:t>
            </w:r>
          </w:p>
        </w:tc>
        <w:tc>
          <w:tcPr>
            <w:tcW w:type="dxa" w:w="1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D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E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F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0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type="dxa" w:w="28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1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"https://m.edsoo.ru/863e2f9a"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2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type="dxa" w:w="39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3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Пищеварение в ротовой полости.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«Исследование действия ферментов слюны на крахмал»</w:t>
            </w:r>
          </w:p>
        </w:tc>
        <w:tc>
          <w:tcPr>
            <w:tcW w:type="dxa" w:w="1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4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5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6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7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type="dxa" w:w="28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8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"https://m.edsoo.ru/863e30d0"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30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9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type="dxa" w:w="39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A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Пищеварение в желудке и кишечнике.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«Наблюдение действия желудочного сока на белки»</w:t>
            </w:r>
          </w:p>
        </w:tc>
        <w:tc>
          <w:tcPr>
            <w:tcW w:type="dxa" w:w="1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B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C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D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E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type="dxa" w:w="28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F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"https://m.edsoo.ru/863e30d0"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30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0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type="dxa" w:w="39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1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органов пищеварения</w:t>
            </w:r>
          </w:p>
        </w:tc>
        <w:tc>
          <w:tcPr>
            <w:tcW w:type="dxa" w:w="1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2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3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4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5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type="dxa" w:w="28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6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"https://m.edsoo.ru/863e3422"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3422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7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type="dxa" w:w="39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8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Гигиена питания</w:t>
            </w:r>
          </w:p>
        </w:tc>
        <w:tc>
          <w:tcPr>
            <w:tcW w:type="dxa" w:w="1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9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A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B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C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type="dxa" w:w="28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D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"https://m.edsoo.ru/863e3666"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3666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E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type="dxa" w:w="39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F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Обмен веществ и превращение энергии в организме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человека. Практическая работа «Исследование состава продуктов питания»</w:t>
            </w:r>
          </w:p>
        </w:tc>
        <w:tc>
          <w:tcPr>
            <w:tcW w:type="dxa" w:w="1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0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1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2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3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type="dxa" w:w="28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4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"https://m.edsoo.ru/863e3792"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3792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5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type="dxa" w:w="39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6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Регуляция обмена веществ</w:t>
            </w:r>
          </w:p>
        </w:tc>
        <w:tc>
          <w:tcPr>
            <w:tcW w:type="dxa" w:w="1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7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8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9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A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type="dxa" w:w="28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B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"https://m.edsoo.ru/863e38a0"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38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C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type="dxa" w:w="39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D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Витамины и их роль для организма. Практическая работа «Способы сохранения витаминов в пищевых продуктах»</w:t>
            </w:r>
          </w:p>
        </w:tc>
        <w:tc>
          <w:tcPr>
            <w:tcW w:type="dxa" w:w="1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E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F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0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1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type="dxa" w:w="28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2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"https://m.edsoo.ru/863e39ae"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39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3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type="dxa" w:w="39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4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режим питания. Нарушение обмена веществ Практическая работа «Составление меню в зависимости от калорийности пищи»</w:t>
            </w:r>
          </w:p>
        </w:tc>
        <w:tc>
          <w:tcPr>
            <w:tcW w:type="dxa" w:w="1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5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6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7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8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type="dxa" w:w="28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9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"https://m.edsoo.ru/863e3d14"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A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type="dxa" w:w="39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B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Строение и функции кожи.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«Исследование с помощью лупы тыльной и ладонной стороны кисти»</w:t>
            </w:r>
          </w:p>
        </w:tc>
        <w:tc>
          <w:tcPr>
            <w:tcW w:type="dxa" w:w="1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C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D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E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F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type="dxa" w:w="28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0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"https://m.edsoo.ru/863e3f76"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76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1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type="dxa" w:w="39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2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Кожа и ее производные. Практическая работа «Описание мер по уходу за кожей лица и волосами в зависимости от типа кожи»</w:t>
            </w:r>
          </w:p>
        </w:tc>
        <w:tc>
          <w:tcPr>
            <w:tcW w:type="dxa" w:w="1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3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4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5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6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type="dxa" w:w="28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7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"https://m.edsoo.ru/863e3f76"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76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8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type="dxa" w:w="39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9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Кожа и терморегуляция. Практическая работа «Определение жирности различных участков кожи лица»</w:t>
            </w:r>
          </w:p>
        </w:tc>
        <w:tc>
          <w:tcPr>
            <w:tcW w:type="dxa" w:w="1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A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B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C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D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type="dxa" w:w="28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E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"https://m.edsoo.ru/863e3f76"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76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F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type="dxa" w:w="39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0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Заболевания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кожи и их предупреждение</w:t>
            </w:r>
          </w:p>
        </w:tc>
        <w:tc>
          <w:tcPr>
            <w:tcW w:type="dxa" w:w="1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1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2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3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4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type="dxa" w:w="28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5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"https://m.edsoo.ru/863e41ba"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6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type="dxa" w:w="39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7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Гигиена кожи. Закаливание. Практическая работа «Описание основных гигиенических требований к одежде и обуви»</w:t>
            </w:r>
          </w:p>
        </w:tc>
        <w:tc>
          <w:tcPr>
            <w:tcW w:type="dxa" w:w="1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8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9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A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B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type="dxa" w:w="28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C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"https://m.edsoo.ru/863e4084"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4084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D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type="dxa" w:w="39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E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выделения. Органы мочевыделительной системы, их строение и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местоположения почек (на муляже)»</w:t>
            </w:r>
          </w:p>
        </w:tc>
        <w:tc>
          <w:tcPr>
            <w:tcW w:type="dxa" w:w="1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F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0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1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2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type="dxa" w:w="28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3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"https://m.edsoo.ru/863e4516"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4516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4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type="dxa" w:w="39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5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мочи. Регуляция работы органов мочевыделительной системы</w:t>
            </w:r>
          </w:p>
        </w:tc>
        <w:tc>
          <w:tcPr>
            <w:tcW w:type="dxa" w:w="1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6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7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8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9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type="dxa" w:w="28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A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"https://m.edsoo.ru/863e4746"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4746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B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type="dxa" w:w="39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C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Заболевания органов мочевыделительной системы, их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предупреждение.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«Описание мер профилактики болезней почек»</w:t>
            </w:r>
          </w:p>
        </w:tc>
        <w:tc>
          <w:tcPr>
            <w:tcW w:type="dxa" w:w="1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D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E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F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0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type="dxa" w:w="28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1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"https://m.edsoo.ru/863e485e"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485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2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type="dxa" w:w="39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3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размножения человека. Наследование признаков у человека.</w:t>
            </w:r>
          </w:p>
        </w:tc>
        <w:tc>
          <w:tcPr>
            <w:tcW w:type="dxa" w:w="1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4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5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6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7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type="dxa" w:w="28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8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"https://m.edsoo.ru/863e4ec6"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9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type="dxa" w:w="39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A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репродукции человека</w:t>
            </w:r>
          </w:p>
        </w:tc>
        <w:tc>
          <w:tcPr>
            <w:tcW w:type="dxa" w:w="1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B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C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D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E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type="dxa" w:w="28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F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"https://m.edsoo.ru/863e4c50"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50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0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type="dxa" w:w="39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1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Наследственные болезни, их причины и предупреждение. Инфекции, передающиеся половым путем, их профилактика.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«Описание основных мер по профилактике инфекционных вирусных заболеваний: СПИД и гепатит»</w:t>
            </w:r>
          </w:p>
        </w:tc>
        <w:tc>
          <w:tcPr>
            <w:tcW w:type="dxa" w:w="1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2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3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4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5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type="dxa" w:w="28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6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"https://m.edsoo.ru/863e4ec6"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7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type="dxa" w:w="39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8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Беременность и роды</w:t>
            </w:r>
          </w:p>
        </w:tc>
        <w:tc>
          <w:tcPr>
            <w:tcW w:type="dxa" w:w="1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9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A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B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C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type="dxa" w:w="28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D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"https://m.edsoo.ru/863e4da4"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E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type="dxa" w:w="39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F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Рост и развитие ребенка</w:t>
            </w:r>
          </w:p>
        </w:tc>
        <w:tc>
          <w:tcPr>
            <w:tcW w:type="dxa" w:w="1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0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1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2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3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type="dxa" w:w="28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4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"https://m.edsoo.ru/863e4da4"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5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type="dxa" w:w="39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6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Органы </w:t>
            </w:r>
            <w:r>
              <w:rPr>
                <w:rFonts w:ascii="Times New Roman" w:hAnsi="Times New Roman"/>
                <w:color w:val="000000"/>
                <w:sz w:val="24"/>
              </w:rPr>
              <w:t>чувств и их значение. Глаз и зрение. Практическая работа «Изучение строения органа зрения (на муляже и влажном препарате)»</w:t>
            </w:r>
          </w:p>
        </w:tc>
        <w:tc>
          <w:tcPr>
            <w:tcW w:type="dxa" w:w="1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7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8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9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A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type="dxa" w:w="28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B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"https://m.edsoo.ru/863e4fd4"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fd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C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type="dxa" w:w="39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D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Механизм работы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зрительного анализатора. Гигиена зрения. Практическая работа «Определение остроты зрения у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человека».</w:t>
            </w:r>
          </w:p>
        </w:tc>
        <w:tc>
          <w:tcPr>
            <w:tcW w:type="dxa" w:w="1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E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F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0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1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type="dxa" w:w="28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2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"https://m.edsoo.ru/863e50ec"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50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"https://m.edsoo.ru/863e51fa"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51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3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type="dxa" w:w="39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4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Ухо и слух. Практическая работа «Изучение строения органа слуха (на муляже)»</w:t>
            </w:r>
          </w:p>
        </w:tc>
        <w:tc>
          <w:tcPr>
            <w:tcW w:type="dxa" w:w="1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5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6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7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8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type="dxa" w:w="28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9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[[Библиотека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"https://m.edsoo.ru/863e5416"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5416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A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type="dxa" w:w="39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B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равновесия, мышечное чувство, осязание</w:t>
            </w:r>
          </w:p>
        </w:tc>
        <w:tc>
          <w:tcPr>
            <w:tcW w:type="dxa" w:w="1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C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D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E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F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type="dxa" w:w="28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0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"https://m.edsoo.ru/863e5538"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5538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1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type="dxa" w:w="39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2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Вкусовой и обонятельный анализаторы. Взаимодействие сенсорных </w:t>
            </w:r>
            <w:r>
              <w:rPr>
                <w:rFonts w:ascii="Times New Roman" w:hAnsi="Times New Roman"/>
                <w:color w:val="000000"/>
                <w:sz w:val="24"/>
              </w:rPr>
              <w:t>систем организма</w:t>
            </w:r>
          </w:p>
        </w:tc>
        <w:tc>
          <w:tcPr>
            <w:tcW w:type="dxa" w:w="1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3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4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5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6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type="dxa" w:w="28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7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"https://m.edsoo.ru/863e5538"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5538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8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type="dxa" w:w="39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9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Психика и поведение человека.</w:t>
            </w:r>
          </w:p>
        </w:tc>
        <w:tc>
          <w:tcPr>
            <w:tcW w:type="dxa" w:w="1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A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B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C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D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type="dxa" w:w="28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E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"https://m.edsoo.ru/863e5646"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5646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F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type="dxa" w:w="39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0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Высшая нервная деятельность человека, история ее изучения</w:t>
            </w:r>
          </w:p>
        </w:tc>
        <w:tc>
          <w:tcPr>
            <w:tcW w:type="dxa" w:w="1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1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2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3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4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type="dxa" w:w="28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5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"https://m.edsoo.ru/863e5768"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5768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6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type="dxa" w:w="39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7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Врождённое и приобретённое поведение</w:t>
            </w:r>
          </w:p>
        </w:tc>
        <w:tc>
          <w:tcPr>
            <w:tcW w:type="dxa" w:w="1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8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9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A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B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type="dxa" w:w="28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C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"https://m.edsoo.ru/863e588a"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588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D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type="dxa" w:w="39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E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психики человека. Практическая работа «Оценка сформированности навыков логического мышления».</w:t>
            </w:r>
          </w:p>
        </w:tc>
        <w:tc>
          <w:tcPr>
            <w:tcW w:type="dxa" w:w="1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F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0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1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2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type="dxa" w:w="28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3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"https://m.edsoo.ru/863e5ac4"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4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type="dxa" w:w="39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5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Память и внимание. Практическая работа «Изучение кратковременной памяти.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Определение объёма механической и логической памяти»</w:t>
            </w:r>
          </w:p>
        </w:tc>
        <w:tc>
          <w:tcPr>
            <w:tcW w:type="dxa" w:w="1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6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7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8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9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type="dxa" w:w="28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A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"https://m.edsoo.ru/863e5ac4"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B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type="dxa" w:w="39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C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 и бодрствование. Режим труда и отдыха</w:t>
            </w:r>
          </w:p>
        </w:tc>
        <w:tc>
          <w:tcPr>
            <w:tcW w:type="dxa" w:w="1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D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E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F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0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type="dxa" w:w="28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1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"https://m.edsoo.ru/863e5bf0"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2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type="dxa" w:w="39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3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Среда обитания человека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 её </w:t>
            </w:r>
            <w:r>
              <w:rPr>
                <w:rFonts w:ascii="Times New Roman" w:hAnsi="Times New Roman"/>
                <w:color w:val="000000"/>
                <w:sz w:val="24"/>
              </w:rPr>
              <w:t>факторы</w:t>
            </w:r>
          </w:p>
        </w:tc>
        <w:tc>
          <w:tcPr>
            <w:tcW w:type="dxa" w:w="1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4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5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6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7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15.05.2024 </w:t>
            </w:r>
          </w:p>
        </w:tc>
        <w:tc>
          <w:tcPr>
            <w:tcW w:type="dxa" w:w="28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8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"https://m.edsoo.ru/863e5d12"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12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9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type="dxa" w:w="39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A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Окружающая среда и здоровье человека</w:t>
            </w:r>
          </w:p>
        </w:tc>
        <w:tc>
          <w:tcPr>
            <w:tcW w:type="dxa" w:w="1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B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C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D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E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type="dxa" w:w="28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F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"https://m.edsoo.ru/863e5d12"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12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0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type="dxa" w:w="39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1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часть биосферы Земли</w:t>
            </w:r>
          </w:p>
        </w:tc>
        <w:tc>
          <w:tcPr>
            <w:tcW w:type="dxa" w:w="1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2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3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4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5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type="dxa" w:w="28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6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"https://m.edsoo.ru/863e600a"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600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837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7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1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8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9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A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type="dxa" w:w="4284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B0A0000"/>
        </w:tc>
      </w:tr>
    </w:tbl>
    <w:p w14:paraId="FC0A0000">
      <w:pPr>
        <w:sectPr>
          <w:pgSz w:h="11906" w:orient="landscape" w:w="16383"/>
          <w:pgMar w:bottom="1134" w:footer="720" w:gutter="0" w:header="720" w:left="1701" w:right="850" w:top="1134"/>
        </w:sectPr>
      </w:pPr>
    </w:p>
    <w:p w14:paraId="FD0A0000">
      <w:pPr>
        <w:sectPr>
          <w:pgSz w:h="11906" w:orient="landscape" w:w="16383"/>
          <w:pgMar w:bottom="1134" w:footer="720" w:gutter="0" w:header="720" w:left="1701" w:right="850" w:top="1134"/>
        </w:sectPr>
      </w:pPr>
    </w:p>
    <w:p w14:paraId="FE0A0000">
      <w:pPr>
        <w:spacing w:after="0"/>
        <w:ind w:firstLine="0" w:left="120"/>
      </w:pPr>
      <w:bookmarkStart w:id="14" w:name="block-15388360"/>
      <w:bookmarkEnd w:id="13"/>
      <w:r>
        <w:rPr>
          <w:rFonts w:ascii="Times New Roman" w:hAnsi="Times New Roman"/>
          <w:b w:val="1"/>
          <w:color w:val="000000"/>
          <w:sz w:val="28"/>
        </w:rPr>
        <w:t>УЧЕБНО-МЕТОДИЧЕСКОЕ ОБЕСПЕЧЕНИЕ ОБРАЗОВАТЕЛЬНОГО ПРОЦЕССА</w:t>
      </w:r>
    </w:p>
    <w:p w14:paraId="FF0A0000">
      <w:pPr>
        <w:spacing w:after="0" w:line="480" w:lineRule="auto"/>
        <w:ind w:firstLine="0" w:left="120"/>
      </w:pPr>
      <w:r>
        <w:rPr>
          <w:rFonts w:ascii="Times New Roman" w:hAnsi="Times New Roman"/>
          <w:b w:val="1"/>
          <w:color w:val="000000"/>
          <w:sz w:val="28"/>
        </w:rPr>
        <w:t>ОБЯЗАТЕЛЬНЫЕ УЧЕБНЫЕ МАТЕРИАЛЫ ДЛЯ УЧЕНИКА</w:t>
      </w:r>
    </w:p>
    <w:p w14:paraId="000B0000">
      <w:pPr>
        <w:spacing w:after="0" w:line="480" w:lineRule="auto"/>
        <w:ind w:firstLine="0" w:left="120"/>
      </w:pPr>
      <w:r>
        <w:rPr>
          <w:rFonts w:ascii="Times New Roman" w:hAnsi="Times New Roman"/>
          <w:color w:val="000000"/>
          <w:sz w:val="28"/>
        </w:rPr>
        <w:t>​‌•</w:t>
      </w:r>
      <w:r>
        <w:rPr>
          <w:rFonts w:ascii="Times New Roman" w:hAnsi="Times New Roman"/>
          <w:color w:val="000000"/>
          <w:sz w:val="28"/>
        </w:rPr>
        <w:t xml:space="preserve"> Биология: 6-й класс: базовый уровень: учебник, 6 класс/ Пасечник В. В., Суматохин С. В., Гапонюк З.Г., Швецов Г.Г.; под редакцией Пасечника В. В., Акци</w:t>
      </w:r>
      <w:r>
        <w:rPr>
          <w:rFonts w:ascii="Times New Roman" w:hAnsi="Times New Roman"/>
          <w:color w:val="000000"/>
          <w:sz w:val="28"/>
        </w:rPr>
        <w:t>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Биология, 7 класс/ Пасечник В.В., Суматохин С.В., Калинова Г.С.; под редакцией Пасечника В.В.,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Биология, 8 класс/ Пасечник В.В., Каменский А.А., Швецов Г.Г.</w:t>
      </w:r>
      <w:r>
        <w:rPr>
          <w:rFonts w:ascii="Times New Roman" w:hAnsi="Times New Roman"/>
          <w:color w:val="000000"/>
          <w:sz w:val="28"/>
        </w:rPr>
        <w:t>; под редакцией Пасечника В.В., Акционерное общество «Издательство «Просвещение»</w:t>
      </w:r>
      <w:r>
        <w:rPr>
          <w:sz w:val="28"/>
        </w:rPr>
        <w:br/>
      </w:r>
      <w:bookmarkStart w:id="15" w:name="ef5aee1f-a1dd-4003-80d1-f508fdb757a8"/>
      <w:r>
        <w:rPr>
          <w:rFonts w:ascii="Times New Roman" w:hAnsi="Times New Roman"/>
          <w:color w:val="000000"/>
          <w:sz w:val="28"/>
        </w:rPr>
        <w:t xml:space="preserve"> • Биология, 9 класс/ Драгомилов А.Г., Маш Р.Д., Акционерное общество «Издательство «Просвещение»</w:t>
      </w:r>
      <w:bookmarkEnd w:id="15"/>
      <w:r>
        <w:rPr>
          <w:rFonts w:ascii="Times New Roman" w:hAnsi="Times New Roman"/>
          <w:color w:val="000000"/>
          <w:sz w:val="28"/>
        </w:rPr>
        <w:t>‌​</w:t>
      </w:r>
    </w:p>
    <w:p w14:paraId="010B0000">
      <w:pPr>
        <w:spacing w:after="0" w:line="480" w:lineRule="auto"/>
        <w:ind w:firstLine="0"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16" w:name="fa2fa273-6290-4a8f-b04c-5146bb80bf47"/>
      <w:r>
        <w:rPr>
          <w:rFonts w:ascii="Times New Roman" w:hAnsi="Times New Roman"/>
          <w:color w:val="000000"/>
          <w:sz w:val="28"/>
        </w:rPr>
        <w:t xml:space="preserve">Биология 5 класс В.В.Пасечник (Линия </w:t>
      </w:r>
      <w:r>
        <w:rPr>
          <w:rFonts w:ascii="Times New Roman" w:hAnsi="Times New Roman"/>
          <w:color w:val="000000"/>
          <w:sz w:val="28"/>
        </w:rPr>
        <w:t>жизни )</w:t>
      </w:r>
      <w:bookmarkEnd w:id="16"/>
      <w:r>
        <w:rPr>
          <w:rFonts w:ascii="Times New Roman" w:hAnsi="Times New Roman"/>
          <w:color w:val="000000"/>
          <w:sz w:val="28"/>
        </w:rPr>
        <w:t>‌</w:t>
      </w:r>
    </w:p>
    <w:p w14:paraId="020B0000">
      <w:pPr>
        <w:spacing w:after="0"/>
        <w:ind w:firstLine="0"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030B0000">
      <w:pPr>
        <w:spacing w:after="0" w:line="480" w:lineRule="auto"/>
        <w:ind w:firstLine="0" w:left="120"/>
      </w:pPr>
      <w:r>
        <w:rPr>
          <w:rFonts w:ascii="Times New Roman" w:hAnsi="Times New Roman"/>
          <w:b w:val="1"/>
          <w:color w:val="000000"/>
          <w:sz w:val="28"/>
        </w:rPr>
        <w:t>МЕТОДИЧЕСКИЕ МАТЕРИАЛЫ ДЛ</w:t>
      </w:r>
      <w:r>
        <w:rPr>
          <w:rFonts w:ascii="Times New Roman" w:hAnsi="Times New Roman"/>
          <w:b w:val="1"/>
          <w:color w:val="000000"/>
          <w:sz w:val="28"/>
        </w:rPr>
        <w:t>Я УЧИТЕЛЯ</w:t>
      </w:r>
    </w:p>
    <w:p w14:paraId="040B0000">
      <w:pPr>
        <w:spacing w:after="0" w:line="480" w:lineRule="auto"/>
        <w:ind w:firstLine="0" w:left="120"/>
      </w:pPr>
      <w:r>
        <w:rPr>
          <w:rFonts w:ascii="Times New Roman" w:hAnsi="Times New Roman"/>
          <w:color w:val="000000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Методическое пособие/Пасечник В.В., Акционерное общество издательство "Просвещение"</w:t>
      </w:r>
      <w:r>
        <w:rPr>
          <w:sz w:val="28"/>
        </w:rPr>
        <w:br/>
      </w:r>
      <w:r>
        <w:rPr>
          <w:sz w:val="28"/>
        </w:rPr>
        <w:br/>
      </w:r>
      <w:bookmarkStart w:id="17" w:name="2209f42f-fc21-454f-8857-623babe6c98c"/>
      <w:bookmarkEnd w:id="17"/>
      <w:r>
        <w:rPr>
          <w:rFonts w:ascii="Times New Roman" w:hAnsi="Times New Roman"/>
          <w:color w:val="000000"/>
          <w:sz w:val="28"/>
        </w:rPr>
        <w:t>‌​</w:t>
      </w:r>
    </w:p>
    <w:p w14:paraId="050B0000">
      <w:pPr>
        <w:spacing w:after="0"/>
        <w:ind w:firstLine="0" w:left="120"/>
      </w:pPr>
    </w:p>
    <w:p w14:paraId="060B0000">
      <w:pPr>
        <w:spacing w:after="0" w:line="480" w:lineRule="auto"/>
        <w:ind w:firstLine="0" w:left="120"/>
      </w:pPr>
      <w:r>
        <w:rPr>
          <w:rFonts w:ascii="Times New Roman" w:hAnsi="Times New Roman"/>
          <w:b w:val="1"/>
          <w:color w:val="000000"/>
          <w:sz w:val="28"/>
        </w:rPr>
        <w:t>ЦИФРОВЫЕ ОБРАЗОВАТЕЛЬНЫЕ РЕСУРСЫ И РЕСУРСЫ СЕТИ ИНТЕРНЕТ</w:t>
      </w:r>
    </w:p>
    <w:p w14:paraId="070B0000">
      <w:pPr>
        <w:spacing w:after="0" w:line="480" w:lineRule="auto"/>
        <w:ind w:firstLine="0"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>
        <w:rPr>
          <w:rFonts w:ascii="Times New Roman" w:hAnsi="Times New Roman"/>
          <w:color w:val="000000"/>
          <w:sz w:val="28"/>
        </w:rPr>
        <w:t>/5/5/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en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content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lab</w:t>
      </w:r>
      <w:r>
        <w:rPr>
          <w:rFonts w:ascii="Times New Roman" w:hAnsi="Times New Roman"/>
          <w:color w:val="000000"/>
          <w:sz w:val="28"/>
        </w:rPr>
        <w:t>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fipi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</w:rPr>
        <w:t>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rustest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</w:rPr>
        <w:t>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</w:rPr>
        <w:t>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bio</w:t>
      </w:r>
      <w:r>
        <w:rPr>
          <w:rFonts w:ascii="Times New Roman" w:hAnsi="Times New Roman"/>
          <w:color w:val="000000"/>
          <w:sz w:val="28"/>
        </w:rPr>
        <w:t>11-</w:t>
      </w:r>
      <w:r>
        <w:rPr>
          <w:rFonts w:ascii="Times New Roman" w:hAnsi="Times New Roman"/>
          <w:color w:val="000000"/>
          <w:sz w:val="28"/>
        </w:rPr>
        <w:t>vpr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sdamgia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</w:rPr>
        <w:t>/</w:t>
      </w:r>
      <w:r>
        <w:rPr>
          <w:sz w:val="28"/>
        </w:rPr>
        <w:br/>
      </w:r>
      <w:bookmarkStart w:id="18" w:name="58b488b0-6075-4e79-8cce-36e3324edc42"/>
      <w:bookmarkEnd w:id="18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14:paraId="080B0000">
      <w:pPr>
        <w:sectPr>
          <w:pgSz w:h="16383" w:orient="portrait" w:w="11906"/>
          <w:pgMar w:bottom="1134" w:footer="720" w:gutter="0" w:header="720" w:left="1701" w:right="850" w:top="1134"/>
        </w:sectPr>
      </w:pPr>
    </w:p>
    <w:p w14:paraId="090B0000">
      <w:bookmarkEnd w:id="14"/>
    </w:p>
    <w:sectPr>
      <w:pgSz w:h="16839" w:orient="portrait" w:w="11907"/>
      <w:pgMar w:bottom="1440" w:footer="720" w:gutter="0" w:header="720" w:left="1440" w:right="1440" w:top="14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9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lvl w:ilvl="0">
      <w:start w:val="2"/>
      <w:numFmt w:val="decimal"/>
      <w:lvlText w:val="%1."/>
      <w:lvlJc w:val="left"/>
      <w:pPr>
        <w:ind w:hanging="360" w:left="9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lvl w:ilvl="0">
      <w:start w:val="3"/>
      <w:numFmt w:val="decimal"/>
      <w:lvlText w:val="%1."/>
      <w:lvlJc w:val="left"/>
      <w:pPr>
        <w:ind w:hanging="360" w:left="9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lvl w:ilvl="0">
      <w:start w:val="4"/>
      <w:numFmt w:val="decimal"/>
      <w:lvlText w:val="%1."/>
      <w:lvlJc w:val="left"/>
      <w:pPr>
        <w:ind w:hanging="360" w:left="9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lvl w:ilvl="0">
      <w:start w:val="5"/>
      <w:numFmt w:val="decimal"/>
      <w:lvlText w:val="%1."/>
      <w:lvlJc w:val="left"/>
      <w:pPr>
        <w:ind w:hanging="360" w:left="9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lvl w:ilvl="0">
      <w:start w:val="6"/>
      <w:numFmt w:val="decimal"/>
      <w:lvlText w:val="%1."/>
      <w:lvlJc w:val="left"/>
      <w:pPr>
        <w:ind w:hanging="360" w:left="9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lvl w:ilvl="0">
      <w:start w:val="1"/>
      <w:numFmt w:val="decimal"/>
      <w:lvlText w:val="%1."/>
      <w:lvlJc w:val="left"/>
      <w:pPr>
        <w:ind w:hanging="360" w:left="9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lvl w:ilvl="0">
      <w:start w:val="2"/>
      <w:numFmt w:val="decimal"/>
      <w:lvlText w:val="%1."/>
      <w:lvlJc w:val="left"/>
      <w:pPr>
        <w:ind w:hanging="360" w:left="9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lvl w:ilvl="0">
      <w:start w:val="3"/>
      <w:numFmt w:val="decimal"/>
      <w:lvlText w:val="%1."/>
      <w:lvlJc w:val="left"/>
      <w:pPr>
        <w:ind w:hanging="360" w:left="9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lvl w:ilvl="0">
      <w:start w:val="1"/>
      <w:numFmt w:val="decimal"/>
      <w:lvlText w:val="%1."/>
      <w:lvlJc w:val="left"/>
      <w:pPr>
        <w:ind w:hanging="360" w:left="9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lvl w:ilvl="0">
      <w:start w:val="2"/>
      <w:numFmt w:val="decimal"/>
      <w:lvlText w:val="%1."/>
      <w:lvlJc w:val="left"/>
      <w:pPr>
        <w:ind w:hanging="360" w:left="9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lvl w:ilvl="0">
      <w:start w:val="3"/>
      <w:numFmt w:val="decimal"/>
      <w:lvlText w:val="%1."/>
      <w:lvlJc w:val="left"/>
      <w:pPr>
        <w:ind w:hanging="360" w:left="9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lvl w:ilvl="0">
      <w:start w:val="4"/>
      <w:numFmt w:val="decimal"/>
      <w:lvlText w:val="%1."/>
      <w:lvlJc w:val="left"/>
      <w:pPr>
        <w:ind w:hanging="360" w:left="9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lvl w:ilvl="0">
      <w:start w:val="5"/>
      <w:numFmt w:val="decimal"/>
      <w:lvlText w:val="%1."/>
      <w:lvlJc w:val="left"/>
      <w:pPr>
        <w:ind w:hanging="360" w:left="9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lvl w:ilvl="0">
      <w:start w:val="1"/>
      <w:numFmt w:val="decimal"/>
      <w:lvlText w:val="%1."/>
      <w:lvlJc w:val="left"/>
      <w:pPr>
        <w:ind w:hanging="360" w:left="9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lvl w:ilvl="0">
      <w:start w:val="2"/>
      <w:numFmt w:val="decimal"/>
      <w:lvlText w:val="%1."/>
      <w:lvlJc w:val="left"/>
      <w:pPr>
        <w:ind w:hanging="360" w:left="9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lvl w:ilvl="0">
      <w:start w:val="3"/>
      <w:numFmt w:val="decimal"/>
      <w:lvlText w:val="%1."/>
      <w:lvlJc w:val="left"/>
      <w:pPr>
        <w:ind w:hanging="360" w:left="9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lvl w:ilvl="0">
      <w:start w:val="4"/>
      <w:numFmt w:val="decimal"/>
      <w:lvlText w:val="%1."/>
      <w:lvlJc w:val="left"/>
      <w:pPr>
        <w:ind w:hanging="360" w:left="9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lvl w:ilvl="0">
      <w:start w:val="5"/>
      <w:numFmt w:val="decimal"/>
      <w:lvlText w:val="%1."/>
      <w:lvlJc w:val="left"/>
      <w:pPr>
        <w:ind w:hanging="360" w:left="9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lvl w:ilvl="0">
      <w:start w:val="6"/>
      <w:numFmt w:val="decimal"/>
      <w:lvlText w:val="%1."/>
      <w:lvlJc w:val="left"/>
      <w:pPr>
        <w:ind w:hanging="360" w:left="9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lvl w:ilvl="0">
      <w:start w:val="1"/>
      <w:numFmt w:val="decimal"/>
      <w:lvlText w:val="%1."/>
      <w:lvlJc w:val="left"/>
      <w:pPr>
        <w:ind w:hanging="360" w:left="9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lvl w:ilvl="0">
      <w:start w:val="2"/>
      <w:numFmt w:val="decimal"/>
      <w:lvlText w:val="%1."/>
      <w:lvlJc w:val="left"/>
      <w:pPr>
        <w:ind w:hanging="360" w:left="9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lvl w:ilvl="0">
      <w:start w:val="3"/>
      <w:numFmt w:val="decimal"/>
      <w:lvlText w:val="%1."/>
      <w:lvlJc w:val="left"/>
      <w:pPr>
        <w:ind w:hanging="360" w:left="9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lvl w:ilvl="0">
      <w:start w:val="4"/>
      <w:numFmt w:val="decimal"/>
      <w:lvlText w:val="%1."/>
      <w:lvlJc w:val="left"/>
      <w:pPr>
        <w:ind w:hanging="360" w:left="9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lvl w:ilvl="0">
      <w:start w:val="5"/>
      <w:numFmt w:val="decimal"/>
      <w:lvlText w:val="%1."/>
      <w:lvlJc w:val="left"/>
      <w:pPr>
        <w:ind w:hanging="360" w:left="9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lvl w:ilvl="0">
      <w:start w:val="6"/>
      <w:numFmt w:val="decimal"/>
      <w:lvlText w:val="%1."/>
      <w:lvlJc w:val="left"/>
      <w:pPr>
        <w:ind w:hanging="360" w:left="9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lvl w:ilvl="0">
      <w:start w:val="7"/>
      <w:numFmt w:val="decimal"/>
      <w:lvlText w:val="%1."/>
      <w:lvlJc w:val="left"/>
      <w:pPr>
        <w:ind w:hanging="360" w:left="9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lvl w:ilvl="0">
      <w:start w:val="8"/>
      <w:numFmt w:val="decimal"/>
      <w:lvlText w:val="%1."/>
      <w:lvlJc w:val="left"/>
      <w:pPr>
        <w:ind w:hanging="360" w:left="9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lvl w:ilvl="0">
      <w:start w:val="9"/>
      <w:numFmt w:val="decimal"/>
      <w:lvlText w:val="%1."/>
      <w:lvlJc w:val="left"/>
      <w:pPr>
        <w:ind w:hanging="360" w:left="9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lvl w:ilvl="0">
      <w:start w:val="10"/>
      <w:numFmt w:val="decimal"/>
      <w:lvlText w:val="%1."/>
      <w:lvlJc w:val="left"/>
      <w:pPr>
        <w:ind w:hanging="360" w:left="9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lvl w:ilvl="0">
      <w:start w:val="11"/>
      <w:numFmt w:val="decimal"/>
      <w:lvlText w:val="%1."/>
      <w:lvlJc w:val="left"/>
      <w:pPr>
        <w:ind w:hanging="360" w:left="9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lvl w:ilvl="0">
      <w:start w:val="12"/>
      <w:numFmt w:val="decimal"/>
      <w:lvlText w:val="%1."/>
      <w:lvlJc w:val="left"/>
      <w:pPr>
        <w:ind w:hanging="360" w:left="9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lvl w:ilvl="0">
      <w:start w:val="13"/>
      <w:numFmt w:val="decimal"/>
      <w:lvlText w:val="%1."/>
      <w:lvlJc w:val="left"/>
      <w:pPr>
        <w:ind w:hanging="360" w:left="9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lvl w:ilvl="0">
      <w:start w:val="14"/>
      <w:numFmt w:val="decimal"/>
      <w:lvlText w:val="%1."/>
      <w:lvlJc w:val="left"/>
      <w:pPr>
        <w:ind w:hanging="360" w:left="9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lvl w:ilvl="0">
      <w:start w:val="15"/>
      <w:numFmt w:val="decimal"/>
      <w:lvlText w:val="%1."/>
      <w:lvlJc w:val="left"/>
      <w:pPr>
        <w:ind w:hanging="360" w:left="9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basedOn w:val="Style_2"/>
    <w:next w:val="Style_2"/>
    <w:link w:val="Style_7_ch"/>
    <w:uiPriority w:val="9"/>
    <w:qFormat/>
    <w:pPr>
      <w:keepNext w:val="1"/>
      <w:keepLines w:val="1"/>
      <w:spacing w:before="200"/>
      <w:ind/>
      <w:outlineLvl w:val="2"/>
    </w:pPr>
    <w:rPr>
      <w:rFonts w:asciiTheme="majorAscii" w:hAnsiTheme="majorHAnsi"/>
      <w:b w:val="1"/>
      <w:color w:themeColor="accent1" w:val="5B9BD5"/>
    </w:rPr>
  </w:style>
  <w:style w:styleId="Style_7_ch" w:type="character">
    <w:name w:val="heading 3"/>
    <w:basedOn w:val="Style_2_ch"/>
    <w:link w:val="Style_7"/>
    <w:rPr>
      <w:rFonts w:asciiTheme="majorAscii" w:hAnsiTheme="majorHAnsi"/>
      <w:b w:val="1"/>
      <w:color w:themeColor="accent1" w:val="5B9BD5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Normal Indent"/>
    <w:basedOn w:val="Style_2"/>
    <w:link w:val="Style_9_ch"/>
    <w:pPr>
      <w:ind w:firstLine="0" w:left="720"/>
    </w:pPr>
  </w:style>
  <w:style w:styleId="Style_9_ch" w:type="character">
    <w:name w:val="Normal Indent"/>
    <w:basedOn w:val="Style_2_ch"/>
    <w:link w:val="Style_9"/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caption"/>
    <w:basedOn w:val="Style_2"/>
    <w:next w:val="Style_2"/>
    <w:link w:val="Style_11_ch"/>
    <w:pPr>
      <w:spacing w:line="240" w:lineRule="auto"/>
      <w:ind/>
    </w:pPr>
    <w:rPr>
      <w:b w:val="1"/>
      <w:color w:themeColor="accent1" w:val="5B9BD5"/>
      <w:sz w:val="18"/>
    </w:rPr>
  </w:style>
  <w:style w:styleId="Style_11_ch" w:type="character">
    <w:name w:val="caption"/>
    <w:basedOn w:val="Style_2_ch"/>
    <w:link w:val="Style_11"/>
    <w:rPr>
      <w:b w:val="1"/>
      <w:color w:themeColor="accent1" w:val="5B9BD5"/>
      <w:sz w:val="18"/>
    </w:rPr>
  </w:style>
  <w:style w:styleId="Style_12" w:type="paragraph">
    <w:name w:val="heading 5"/>
    <w:next w:val="Style_2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basedOn w:val="Style_2"/>
    <w:next w:val="Style_2"/>
    <w:link w:val="Style_13_ch"/>
    <w:uiPriority w:val="9"/>
    <w:qFormat/>
    <w:pPr>
      <w:keepNext w:val="1"/>
      <w:keepLines w:val="1"/>
      <w:spacing w:before="480"/>
      <w:ind/>
      <w:outlineLvl w:val="0"/>
    </w:pPr>
    <w:rPr>
      <w:rFonts w:asciiTheme="majorAscii" w:hAnsiTheme="majorHAnsi"/>
      <w:b w:val="1"/>
      <w:color w:themeColor="accent1" w:themeShade="BF" w:val="2E75B5"/>
      <w:sz w:val="28"/>
    </w:rPr>
  </w:style>
  <w:style w:styleId="Style_13_ch" w:type="character">
    <w:name w:val="heading 1"/>
    <w:basedOn w:val="Style_2_ch"/>
    <w:link w:val="Style_13"/>
    <w:rPr>
      <w:rFonts w:asciiTheme="majorAscii" w:hAnsiTheme="majorHAnsi"/>
      <w:b w:val="1"/>
      <w:color w:themeColor="accent1" w:themeShade="BF" w:val="2E75B5"/>
      <w:sz w:val="28"/>
    </w:rPr>
  </w:style>
  <w:style w:styleId="Style_14" w:type="paragraph">
    <w:name w:val="Hyperlink"/>
    <w:basedOn w:val="Style_8"/>
    <w:link w:val="Style_14_ch"/>
    <w:rPr>
      <w:color w:themeColor="hyperlink" w:val="0563C1"/>
      <w:u w:val="single"/>
    </w:rPr>
  </w:style>
  <w:style w:styleId="Style_14_ch" w:type="character">
    <w:name w:val="Hyperlink"/>
    <w:basedOn w:val="Style_8_ch"/>
    <w:link w:val="Style_14"/>
    <w:rPr>
      <w:color w:themeColor="hyperlink" w:val="0563C1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Emphasis"/>
    <w:basedOn w:val="Style_8"/>
    <w:link w:val="Style_16_ch"/>
    <w:rPr>
      <w:i w:val="1"/>
    </w:rPr>
  </w:style>
  <w:style w:styleId="Style_16_ch" w:type="character">
    <w:name w:val="Emphasis"/>
    <w:basedOn w:val="Style_8_ch"/>
    <w:link w:val="Style_16"/>
    <w:rPr>
      <w:i w:val="1"/>
    </w:rPr>
  </w:style>
  <w:style w:styleId="Style_17" w:type="paragraph">
    <w:name w:val="toc 1"/>
    <w:next w:val="Style_2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header"/>
    <w:basedOn w:val="Style_2"/>
    <w:link w:val="Style_19_ch"/>
    <w:pPr>
      <w:tabs>
        <w:tab w:leader="none" w:pos="4680" w:val="center"/>
        <w:tab w:leader="none" w:pos="9360" w:val="right"/>
      </w:tabs>
      <w:ind/>
    </w:pPr>
  </w:style>
  <w:style w:styleId="Style_19_ch" w:type="character">
    <w:name w:val="header"/>
    <w:basedOn w:val="Style_2_ch"/>
    <w:link w:val="Style_19"/>
  </w:style>
  <w:style w:styleId="Style_20" w:type="paragraph">
    <w:name w:val="toc 9"/>
    <w:next w:val="Style_2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2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2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basedOn w:val="Style_2"/>
    <w:next w:val="Style_2"/>
    <w:link w:val="Style_23_ch"/>
    <w:uiPriority w:val="11"/>
    <w:qFormat/>
    <w:pPr>
      <w:numPr>
        <w:ilvl w:val="1"/>
      </w:numPr>
      <w:ind w:firstLine="0" w:left="86"/>
    </w:pPr>
    <w:rPr>
      <w:rFonts w:asciiTheme="majorAscii" w:hAnsiTheme="majorHAnsi"/>
      <w:i w:val="1"/>
      <w:color w:themeColor="accent1" w:val="5B9BD5"/>
      <w:spacing w:val="15"/>
      <w:sz w:val="24"/>
    </w:rPr>
  </w:style>
  <w:style w:styleId="Style_23_ch" w:type="character">
    <w:name w:val="Subtitle"/>
    <w:basedOn w:val="Style_2_ch"/>
    <w:link w:val="Style_23"/>
    <w:rPr>
      <w:rFonts w:asciiTheme="majorAscii" w:hAnsiTheme="majorHAnsi"/>
      <w:i w:val="1"/>
      <w:color w:themeColor="accent1" w:val="5B9BD5"/>
      <w:spacing w:val="15"/>
      <w:sz w:val="24"/>
    </w:rPr>
  </w:style>
  <w:style w:styleId="Style_24" w:type="paragraph">
    <w:name w:val="Title"/>
    <w:basedOn w:val="Style_2"/>
    <w:next w:val="Style_2"/>
    <w:link w:val="Style_24_ch"/>
    <w:uiPriority w:val="10"/>
    <w:qFormat/>
    <w:pPr>
      <w:spacing w:after="300"/>
      <w:ind/>
      <w:contextualSpacing w:val="1"/>
    </w:pPr>
    <w:rPr>
      <w:rFonts w:asciiTheme="majorAscii" w:hAnsiTheme="majorHAnsi"/>
      <w:color w:themeColor="text2" w:themeShade="BF" w:val="333F4F"/>
      <w:spacing w:val="5"/>
      <w:sz w:val="52"/>
    </w:rPr>
  </w:style>
  <w:style w:styleId="Style_24_ch" w:type="character">
    <w:name w:val="Title"/>
    <w:basedOn w:val="Style_2_ch"/>
    <w:link w:val="Style_24"/>
    <w:rPr>
      <w:rFonts w:asciiTheme="majorAscii" w:hAnsiTheme="majorHAnsi"/>
      <w:color w:themeColor="text2" w:themeShade="BF" w:val="333F4F"/>
      <w:spacing w:val="5"/>
      <w:sz w:val="52"/>
    </w:rPr>
  </w:style>
  <w:style w:styleId="Style_25" w:type="paragraph">
    <w:name w:val="heading 4"/>
    <w:basedOn w:val="Style_2"/>
    <w:next w:val="Style_2"/>
    <w:link w:val="Style_25_ch"/>
    <w:uiPriority w:val="9"/>
    <w:qFormat/>
    <w:pPr>
      <w:keepNext w:val="1"/>
      <w:keepLines w:val="1"/>
      <w:spacing w:before="200"/>
      <w:ind/>
      <w:outlineLvl w:val="3"/>
    </w:pPr>
    <w:rPr>
      <w:rFonts w:asciiTheme="majorAscii" w:hAnsiTheme="majorHAnsi"/>
      <w:b w:val="1"/>
      <w:i w:val="1"/>
      <w:color w:themeColor="accent1" w:val="5B9BD5"/>
    </w:rPr>
  </w:style>
  <w:style w:styleId="Style_25_ch" w:type="character">
    <w:name w:val="heading 4"/>
    <w:basedOn w:val="Style_2_ch"/>
    <w:link w:val="Style_25"/>
    <w:rPr>
      <w:rFonts w:asciiTheme="majorAscii" w:hAnsiTheme="majorHAnsi"/>
      <w:b w:val="1"/>
      <w:i w:val="1"/>
      <w:color w:themeColor="accent1" w:val="5B9BD5"/>
    </w:rPr>
  </w:style>
  <w:style w:styleId="Style_26" w:type="paragraph">
    <w:name w:val="heading 2"/>
    <w:basedOn w:val="Style_2"/>
    <w:next w:val="Style_2"/>
    <w:link w:val="Style_26_ch"/>
    <w:uiPriority w:val="9"/>
    <w:qFormat/>
    <w:pPr>
      <w:keepNext w:val="1"/>
      <w:keepLines w:val="1"/>
      <w:spacing w:before="200"/>
      <w:ind/>
      <w:outlineLvl w:val="1"/>
    </w:pPr>
    <w:rPr>
      <w:rFonts w:asciiTheme="majorAscii" w:hAnsiTheme="majorHAnsi"/>
      <w:b w:val="1"/>
      <w:color w:themeColor="accent1" w:val="5B9BD5"/>
      <w:sz w:val="26"/>
    </w:rPr>
  </w:style>
  <w:style w:styleId="Style_26_ch" w:type="character">
    <w:name w:val="heading 2"/>
    <w:basedOn w:val="Style_2_ch"/>
    <w:link w:val="Style_26"/>
    <w:rPr>
      <w:rFonts w:asciiTheme="majorAscii" w:hAnsiTheme="majorHAnsi"/>
      <w:b w:val="1"/>
      <w:color w:themeColor="accent1" w:val="5B9BD5"/>
      <w:sz w:val="26"/>
    </w:rPr>
  </w:style>
  <w:style w:styleId="Style_27" w:type="table">
    <w:name w:val="Table Grid"/>
    <w:basedOn w:val="Style_1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2024-09-12T11:42:07Z</dcterms:modified>
</cp:coreProperties>
</file>